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656F" w14:textId="7734D692" w:rsidR="008979FE" w:rsidRDefault="44C3430E" w:rsidP="000D306C">
      <w:r>
        <w:rPr>
          <w:noProof/>
        </w:rPr>
        <w:drawing>
          <wp:inline distT="0" distB="0" distL="0" distR="0" wp14:anchorId="1CF80B4D" wp14:editId="3AEB9B35">
            <wp:extent cx="6666666" cy="1904761"/>
            <wp:effectExtent l="0" t="0" r="1270" b="635"/>
            <wp:docPr id="41088052" name="Picture 4108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8052" name="Picture 41088052"/>
                    <pic:cNvPicPr/>
                  </pic:nvPicPr>
                  <pic:blipFill>
                    <a:blip r:embed="rId11">
                      <a:extLst>
                        <a:ext uri="{28A0092B-C50C-407E-A947-70E740481C1C}">
                          <a14:useLocalDpi xmlns:a14="http://schemas.microsoft.com/office/drawing/2010/main" val="0"/>
                        </a:ext>
                      </a:extLst>
                    </a:blip>
                    <a:stretch>
                      <a:fillRect/>
                    </a:stretch>
                  </pic:blipFill>
                  <pic:spPr>
                    <a:xfrm>
                      <a:off x="0" y="0"/>
                      <a:ext cx="6666666" cy="1904761"/>
                    </a:xfrm>
                    <a:prstGeom prst="rect">
                      <a:avLst/>
                    </a:prstGeom>
                  </pic:spPr>
                </pic:pic>
              </a:graphicData>
            </a:graphic>
          </wp:inline>
        </w:drawing>
      </w:r>
    </w:p>
    <w:p w14:paraId="3E26D0FD" w14:textId="56762F47" w:rsidR="008979FE" w:rsidRDefault="000D306C" w:rsidP="008979FE">
      <w:pPr>
        <w:pStyle w:val="Heading1"/>
      </w:pPr>
      <w:r>
        <w:t>Board Member Application Overview</w:t>
      </w:r>
    </w:p>
    <w:p w14:paraId="4CCB2C15" w14:textId="5012DC2A" w:rsidR="000D306C" w:rsidRPr="000D306C" w:rsidRDefault="000D306C" w:rsidP="000D306C">
      <w:r w:rsidRPr="000D306C">
        <w:t>HPNA, HPNF, and HPCC, three nonprofit boards, have agreed to streamline their recruitment efforts by adopting a single, unified application process. This collaborative approach is designed to make it easier for prospective board members to express interest, reduce duplication across organizations, and ensure a more efficient, equitable review of candidates. By working together, the boards aim to broaden their reach, attract diverse talent, and strengthen their collective impact in the community.</w:t>
      </w:r>
    </w:p>
    <w:p w14:paraId="6FDB0FFA" w14:textId="03CFB32D" w:rsidR="000D306C" w:rsidRPr="000D306C" w:rsidRDefault="000D306C" w:rsidP="000D306C">
      <w:r w:rsidRPr="000D306C">
        <w:t xml:space="preserve">Within the application, candidates can indicate which board they would like to be considered for, expressing interest in the HPNA/HPNF </w:t>
      </w:r>
      <w:r w:rsidR="005C1F9B">
        <w:t>and/</w:t>
      </w:r>
      <w:r w:rsidRPr="000D306C">
        <w:t>or the HPCC Board. Once submitted, all applications will be evaluated by the governance committees representing each of the three boards, ensuring a coordinated and consistent review process.</w:t>
      </w:r>
    </w:p>
    <w:p w14:paraId="5AA8FD77" w14:textId="37592248" w:rsidR="00CA4CA1" w:rsidRDefault="000D306C" w:rsidP="00CA4CA1">
      <w:r w:rsidRPr="000D306C">
        <w:t xml:space="preserve">If the initial application is determined to be eligible to advance in the process, the candidate will be invited to participate in a virtual interview with one or </w:t>
      </w:r>
      <w:proofErr w:type="gramStart"/>
      <w:r w:rsidRPr="000D306C">
        <w:t>both of the governance</w:t>
      </w:r>
      <w:proofErr w:type="gramEnd"/>
      <w:r w:rsidRPr="000D306C">
        <w:t xml:space="preserve"> committees. Candidates who move forward to the interview stage will be evaluated on their leadership experience and their ability to fulfill the responsibilities outlined in the section of the application describing the role of the organization’s board members.</w:t>
      </w:r>
    </w:p>
    <w:p w14:paraId="371422CF" w14:textId="77777777" w:rsidR="00CA4CA1" w:rsidRDefault="00CA4CA1" w:rsidP="00CA4CA1"/>
    <w:p w14:paraId="2FE1A299" w14:textId="040DC224" w:rsidR="000D306C" w:rsidRDefault="000D306C" w:rsidP="000D306C">
      <w:pPr>
        <w:pStyle w:val="Heading1"/>
      </w:pPr>
      <w:r>
        <w:t>Important Information on Board Service</w:t>
      </w:r>
    </w:p>
    <w:p w14:paraId="38B96DC5" w14:textId="77777777" w:rsidR="000D306C" w:rsidRDefault="000D306C" w:rsidP="000D306C">
      <w:pPr>
        <w:pStyle w:val="ListParagraph"/>
        <w:numPr>
          <w:ilvl w:val="0"/>
          <w:numId w:val="24"/>
        </w:numPr>
      </w:pPr>
      <w:r w:rsidRPr="000D306C">
        <w:t>All Board members serving on the HPNA, HPNF, and HPCC boards are effective team players and have high standards for personal integrity.</w:t>
      </w:r>
    </w:p>
    <w:p w14:paraId="3D8821D2" w14:textId="77777777" w:rsidR="000D306C" w:rsidRDefault="000D306C" w:rsidP="000D306C">
      <w:pPr>
        <w:pStyle w:val="ListParagraph"/>
        <w:numPr>
          <w:ilvl w:val="0"/>
          <w:numId w:val="24"/>
        </w:numPr>
      </w:pPr>
      <w:r w:rsidRPr="000D306C">
        <w:t>Board members are intellectually curious and remain relevant through times of enormous societal change.</w:t>
      </w:r>
    </w:p>
    <w:p w14:paraId="33E38B2E" w14:textId="77777777" w:rsidR="000D306C" w:rsidRDefault="000D306C" w:rsidP="000D306C">
      <w:pPr>
        <w:pStyle w:val="ListParagraph"/>
        <w:numPr>
          <w:ilvl w:val="0"/>
          <w:numId w:val="24"/>
        </w:numPr>
      </w:pPr>
      <w:r w:rsidRPr="000D306C">
        <w:t>The culture of our Boards is ethical and authentic. Meetings are characterized by respectful discourse that does not stifle constructive dissent. The duty of obedience dictates confidentiality outside the meeting room and full Board support of decisions once made.</w:t>
      </w:r>
    </w:p>
    <w:p w14:paraId="29CE8495" w14:textId="77777777" w:rsidR="000D306C" w:rsidRDefault="000D306C" w:rsidP="000D306C">
      <w:pPr>
        <w:pStyle w:val="ListParagraph"/>
        <w:numPr>
          <w:ilvl w:val="0"/>
          <w:numId w:val="24"/>
        </w:numPr>
      </w:pPr>
      <w:r w:rsidRPr="000D306C">
        <w:t>Board members have and respect role clarity, clearly differentiating governance/leadership responsibilities, and are respectful of the roles and responsibilities of their professional management.</w:t>
      </w:r>
    </w:p>
    <w:p w14:paraId="33853508" w14:textId="77777777" w:rsidR="000D306C" w:rsidRDefault="000D306C" w:rsidP="000D306C">
      <w:pPr>
        <w:pStyle w:val="ListParagraph"/>
        <w:numPr>
          <w:ilvl w:val="0"/>
          <w:numId w:val="24"/>
        </w:numPr>
      </w:pPr>
      <w:r w:rsidRPr="000D306C">
        <w:t>Board members must be analytical in their thoughts, with the ability to evaluate strategies, plans, and people constructively.</w:t>
      </w:r>
    </w:p>
    <w:p w14:paraId="6FE3CB69" w14:textId="77777777" w:rsidR="000D306C" w:rsidRDefault="000D306C" w:rsidP="000D306C">
      <w:pPr>
        <w:pStyle w:val="ListParagraph"/>
        <w:numPr>
          <w:ilvl w:val="0"/>
          <w:numId w:val="24"/>
        </w:numPr>
      </w:pPr>
      <w:r w:rsidRPr="000D306C">
        <w:t xml:space="preserve">Applicants are expected to be of the highest personal and professional integrity with a commitment to a culture of transparency and open communication throughout the organization. </w:t>
      </w:r>
    </w:p>
    <w:p w14:paraId="1C205A3C" w14:textId="77777777" w:rsidR="000D306C" w:rsidRDefault="000D306C" w:rsidP="000D306C">
      <w:pPr>
        <w:pStyle w:val="ListParagraph"/>
        <w:numPr>
          <w:ilvl w:val="0"/>
          <w:numId w:val="24"/>
        </w:numPr>
      </w:pPr>
      <w:r w:rsidRPr="000D306C">
        <w:t xml:space="preserve">The application and recruitment process will support all goals by using behavioral questioning tools, both written and in the required individual interviews, </w:t>
      </w:r>
      <w:proofErr w:type="gramStart"/>
      <w:r w:rsidRPr="000D306C">
        <w:t>in order to</w:t>
      </w:r>
      <w:proofErr w:type="gramEnd"/>
      <w:r w:rsidRPr="000D306C">
        <w:t xml:space="preserve"> have the best insight into a candidate’s professional and lived experience. </w:t>
      </w:r>
    </w:p>
    <w:p w14:paraId="53BDF1AF" w14:textId="77777777" w:rsidR="000D306C" w:rsidRDefault="000D306C" w:rsidP="000D306C">
      <w:pPr>
        <w:pStyle w:val="ListParagraph"/>
        <w:numPr>
          <w:ilvl w:val="0"/>
          <w:numId w:val="24"/>
        </w:numPr>
      </w:pPr>
      <w:r w:rsidRPr="000D306C">
        <w:t>Board members are discouraged from service on other national Boards during their terms in office. If you serve on another national board or committee, please disclose that in your application. In addition, applicants will be asked to disclose other associated conflicts of interest. The Governance Chair will review possible conflicts of interest before advancing an application.</w:t>
      </w:r>
    </w:p>
    <w:p w14:paraId="2A8D4EEA" w14:textId="42037C17" w:rsidR="00574ABA" w:rsidRPr="000D306C" w:rsidRDefault="000D306C" w:rsidP="000D306C">
      <w:pPr>
        <w:pStyle w:val="ListParagraph"/>
        <w:numPr>
          <w:ilvl w:val="0"/>
          <w:numId w:val="24"/>
        </w:numPr>
      </w:pPr>
      <w:r w:rsidRPr="000D306C">
        <w:lastRenderedPageBreak/>
        <w:t>HPNA, HPNF, and HPCC have a process that fully supports best practices of diversity, equity, and inclusion resulting in boards which are representative of the membership.</w:t>
      </w:r>
    </w:p>
    <w:p w14:paraId="051BDF0B" w14:textId="77777777" w:rsidR="000D306C" w:rsidRDefault="000D306C" w:rsidP="000D306C">
      <w:pPr>
        <w:pStyle w:val="BodyText"/>
        <w:tabs>
          <w:tab w:val="left" w:pos="821"/>
        </w:tabs>
        <w:spacing w:before="0"/>
        <w:ind w:left="0" w:firstLine="0"/>
        <w:rPr>
          <w:rFonts w:asciiTheme="minorHAnsi" w:hAnsiTheme="minorHAnsi"/>
        </w:rPr>
      </w:pPr>
    </w:p>
    <w:p w14:paraId="19485F79" w14:textId="034A370E" w:rsidR="000D306C" w:rsidRDefault="000D306C" w:rsidP="000D306C">
      <w:pPr>
        <w:pStyle w:val="Heading1"/>
      </w:pPr>
      <w:r>
        <w:t>Commitment to Service Information</w:t>
      </w:r>
    </w:p>
    <w:p w14:paraId="50CB3C6E" w14:textId="1B6585A0" w:rsidR="000D306C" w:rsidRPr="000D306C" w:rsidRDefault="000D306C" w:rsidP="000D306C">
      <w:pPr>
        <w:pStyle w:val="ListParagraph"/>
        <w:numPr>
          <w:ilvl w:val="0"/>
          <w:numId w:val="24"/>
        </w:numPr>
      </w:pPr>
      <w:r w:rsidRPr="000D306C">
        <w:t xml:space="preserve">A Board term is three (3) years with the option to apply for a second three (3)-year term. </w:t>
      </w:r>
    </w:p>
    <w:p w14:paraId="1FDA1C55" w14:textId="77777777" w:rsidR="000D306C" w:rsidRPr="000D306C" w:rsidRDefault="000D306C" w:rsidP="000D306C">
      <w:pPr>
        <w:pStyle w:val="ListParagraph"/>
        <w:numPr>
          <w:ilvl w:val="0"/>
          <w:numId w:val="24"/>
        </w:numPr>
      </w:pPr>
      <w:r w:rsidRPr="000D306C">
        <w:t xml:space="preserve">Obligations include </w:t>
      </w:r>
    </w:p>
    <w:p w14:paraId="0D7DB097" w14:textId="77777777" w:rsidR="000D306C" w:rsidRPr="000D306C" w:rsidRDefault="000D306C" w:rsidP="000D306C">
      <w:pPr>
        <w:pStyle w:val="ListParagraph"/>
        <w:numPr>
          <w:ilvl w:val="1"/>
          <w:numId w:val="24"/>
        </w:numPr>
      </w:pPr>
      <w:r w:rsidRPr="000D306C">
        <w:t xml:space="preserve">Attendance at a minimum of five (5) Board meetings per year including one in-person meeting. Board members are expected to commit a minimum of one weekday for each of the virtual Board meetings. </w:t>
      </w:r>
    </w:p>
    <w:p w14:paraId="29EC3DD0" w14:textId="77777777" w:rsidR="000D306C" w:rsidRPr="000D306C" w:rsidRDefault="000D306C" w:rsidP="000D306C">
      <w:pPr>
        <w:pStyle w:val="ListParagraph"/>
        <w:numPr>
          <w:ilvl w:val="1"/>
          <w:numId w:val="24"/>
        </w:numPr>
      </w:pPr>
      <w:r w:rsidRPr="000D306C">
        <w:t>Active work on at least one committee.  For each committee assignment, Board members should expect a minimum of a one-hour virtual meeting each month and additional time in preparation and reporting responsibilities.</w:t>
      </w:r>
    </w:p>
    <w:p w14:paraId="670C2DCD" w14:textId="77777777" w:rsidR="000D306C" w:rsidRPr="000D306C" w:rsidRDefault="000D306C" w:rsidP="000D306C">
      <w:pPr>
        <w:pStyle w:val="ListParagraph"/>
        <w:numPr>
          <w:ilvl w:val="1"/>
          <w:numId w:val="24"/>
        </w:numPr>
      </w:pPr>
      <w:r w:rsidRPr="000D306C">
        <w:t>Other in-person and/or virtual responsibilities may also be required.</w:t>
      </w:r>
    </w:p>
    <w:p w14:paraId="4057887F" w14:textId="103F16AA" w:rsidR="000D306C" w:rsidRDefault="000D306C" w:rsidP="000D306C">
      <w:pPr>
        <w:pStyle w:val="ListParagraph"/>
        <w:numPr>
          <w:ilvl w:val="0"/>
          <w:numId w:val="24"/>
        </w:numPr>
      </w:pPr>
      <w:r w:rsidRPr="000D306C">
        <w:t>Expenses related to in-person Board meeting attendance are reimbursed. No other remuneration is provided.</w:t>
      </w:r>
    </w:p>
    <w:p w14:paraId="25B2EFD6" w14:textId="77777777" w:rsidR="000D306C" w:rsidRDefault="000D306C" w:rsidP="000D306C"/>
    <w:p w14:paraId="302D73DE" w14:textId="533E2938" w:rsidR="000D306C" w:rsidRDefault="00D06D8B" w:rsidP="000D306C">
      <w:pPr>
        <w:pStyle w:val="Heading1"/>
      </w:pPr>
      <w:r>
        <w:t xml:space="preserve">Information </w:t>
      </w:r>
      <w:r w:rsidR="00F05196">
        <w:t>A</w:t>
      </w:r>
      <w:r>
        <w:t xml:space="preserve">bout the </w:t>
      </w:r>
      <w:r w:rsidR="00F05196">
        <w:t>R</w:t>
      </w:r>
      <w:r>
        <w:t xml:space="preserve">ole of the HPNA-HPNF Board </w:t>
      </w:r>
      <w:r w:rsidR="00F05196">
        <w:t>M</w:t>
      </w:r>
      <w:r>
        <w:t>ember</w:t>
      </w:r>
    </w:p>
    <w:p w14:paraId="7DC4C4D3" w14:textId="2BF372EB" w:rsidR="000D306C" w:rsidRPr="000D306C" w:rsidRDefault="00F00827" w:rsidP="000D306C">
      <w:proofErr w:type="gramStart"/>
      <w:r>
        <w:t>I</w:t>
      </w:r>
      <w:r w:rsidR="000D306C" w:rsidRPr="000D306C">
        <w:t>n order</w:t>
      </w:r>
      <w:r w:rsidR="00D06D8B">
        <w:t xml:space="preserve"> </w:t>
      </w:r>
      <w:r w:rsidR="000D306C" w:rsidRPr="000D306C">
        <w:t>to</w:t>
      </w:r>
      <w:proofErr w:type="gramEnd"/>
      <w:r w:rsidR="000D306C" w:rsidRPr="000D306C">
        <w:t xml:space="preserve"> increase program support, align resources, and promote unity of thought, the HPNF and HPNA Boards </w:t>
      </w:r>
      <w:r w:rsidR="00976FAB">
        <w:t>have a</w:t>
      </w:r>
      <w:r w:rsidR="00B83CCA">
        <w:t xml:space="preserve"> </w:t>
      </w:r>
      <w:r w:rsidR="000D306C" w:rsidRPr="000D306C">
        <w:t>shared governance structure. All Board members serving on the HPNA Board also serve on the HPNF Board. Each Board has its own mission, strategic plan, bylaws, Board manuals, and coordinated but separate Board meetings.</w:t>
      </w:r>
    </w:p>
    <w:p w14:paraId="5ABB2549" w14:textId="5818A030" w:rsidR="000D306C" w:rsidRPr="000D306C" w:rsidRDefault="000D306C" w:rsidP="000D306C">
      <w:r w:rsidRPr="000D306C">
        <w:t>The HPNA-HPNF Boards serve as stewards of their organizations’ resources. Board members lead the organizations in the role of thought leaders and visionaries for the specialty of hospice and palliative nursing. Serving as trustees of HPNA and HPNF’s mission and vision, Board members serve as passionate advocates. They provide strategic direction by being attentive to the trends affecting hospice and palliative care by listening to members and key stakeholders. They recognize their responsibilities to advise, advocate, fund development, act as good financial stewards, and make informed decisions for the organizations.</w:t>
      </w:r>
    </w:p>
    <w:p w14:paraId="05D647D3" w14:textId="77777777" w:rsidR="000D306C" w:rsidRDefault="000D306C" w:rsidP="000D306C">
      <w:pPr>
        <w:rPr>
          <w:bCs/>
          <w:u w:val="single"/>
        </w:rPr>
      </w:pPr>
      <w:r w:rsidRPr="000D306C">
        <w:t xml:space="preserve">Candidates who have shown a significant commitment to the advancement of </w:t>
      </w:r>
      <w:proofErr w:type="gramStart"/>
      <w:r w:rsidRPr="000D306C">
        <w:t>the art</w:t>
      </w:r>
      <w:proofErr w:type="gramEnd"/>
      <w:r w:rsidRPr="000D306C">
        <w:t xml:space="preserve"> and science in the field of palliative nursing and/or philanthropy will be considered strong candidates for the HPNA Board. These are some examples of significant commitments:</w:t>
      </w:r>
    </w:p>
    <w:p w14:paraId="2B5A1EF0" w14:textId="77777777" w:rsidR="000D306C" w:rsidRPr="000D306C" w:rsidRDefault="000D306C" w:rsidP="000D306C">
      <w:pPr>
        <w:pStyle w:val="ListParagraph"/>
        <w:numPr>
          <w:ilvl w:val="0"/>
          <w:numId w:val="29"/>
        </w:numPr>
        <w:rPr>
          <w:bCs/>
          <w:u w:val="single"/>
        </w:rPr>
      </w:pPr>
      <w:r w:rsidRPr="000D306C">
        <w:t>Active HPNA membership</w:t>
      </w:r>
    </w:p>
    <w:p w14:paraId="5A736871" w14:textId="77777777" w:rsidR="000D306C" w:rsidRPr="000D306C" w:rsidRDefault="000D306C" w:rsidP="000D306C">
      <w:pPr>
        <w:pStyle w:val="ListParagraph"/>
        <w:numPr>
          <w:ilvl w:val="0"/>
          <w:numId w:val="29"/>
        </w:numPr>
        <w:rPr>
          <w:bCs/>
          <w:u w:val="single"/>
        </w:rPr>
      </w:pPr>
      <w:r w:rsidRPr="000D306C">
        <w:t>Involvement in HPNA committees and task forces</w:t>
      </w:r>
    </w:p>
    <w:p w14:paraId="564B5D91" w14:textId="77777777" w:rsidR="000D306C" w:rsidRPr="000D306C" w:rsidRDefault="000D306C" w:rsidP="000D306C">
      <w:pPr>
        <w:pStyle w:val="ListParagraph"/>
        <w:numPr>
          <w:ilvl w:val="0"/>
          <w:numId w:val="29"/>
        </w:numPr>
        <w:rPr>
          <w:bCs/>
          <w:u w:val="single"/>
        </w:rPr>
      </w:pPr>
      <w:r w:rsidRPr="000D306C">
        <w:t>Donation history with HPNF</w:t>
      </w:r>
    </w:p>
    <w:p w14:paraId="6F4ACF17" w14:textId="77777777" w:rsidR="000D306C" w:rsidRPr="000D306C" w:rsidRDefault="000D306C" w:rsidP="000D306C">
      <w:pPr>
        <w:pStyle w:val="ListParagraph"/>
        <w:numPr>
          <w:ilvl w:val="0"/>
          <w:numId w:val="29"/>
        </w:numPr>
        <w:rPr>
          <w:bCs/>
          <w:u w:val="single"/>
        </w:rPr>
      </w:pPr>
      <w:r w:rsidRPr="000D306C">
        <w:t>Service to HPNA or HPNF which furthered the mission of these organizations</w:t>
      </w:r>
    </w:p>
    <w:p w14:paraId="40FAF22F" w14:textId="77777777" w:rsidR="000D306C" w:rsidRPr="000D306C" w:rsidRDefault="000D306C" w:rsidP="000D306C">
      <w:pPr>
        <w:pStyle w:val="ListParagraph"/>
        <w:numPr>
          <w:ilvl w:val="0"/>
          <w:numId w:val="29"/>
        </w:numPr>
        <w:rPr>
          <w:bCs/>
          <w:u w:val="single"/>
        </w:rPr>
      </w:pPr>
      <w:r w:rsidRPr="000D306C">
        <w:t>Leadership involving philanthropic initiatives</w:t>
      </w:r>
    </w:p>
    <w:p w14:paraId="0DB3C96F" w14:textId="01840686" w:rsidR="000D306C" w:rsidRPr="00D06D8B" w:rsidRDefault="000D306C" w:rsidP="000D306C">
      <w:pPr>
        <w:pStyle w:val="ListParagraph"/>
        <w:numPr>
          <w:ilvl w:val="0"/>
          <w:numId w:val="29"/>
        </w:numPr>
        <w:rPr>
          <w:bCs/>
          <w:u w:val="single"/>
        </w:rPr>
      </w:pPr>
      <w:r w:rsidRPr="000D306C">
        <w:t>Service which advanced the specialty of hospice and palliative nursing through presentations, publications, education, research, mentorship, and/or community service</w:t>
      </w:r>
    </w:p>
    <w:p w14:paraId="427D6144" w14:textId="77777777" w:rsidR="00D06D8B" w:rsidRPr="00D06D8B" w:rsidRDefault="00D06D8B" w:rsidP="00D06D8B">
      <w:pPr>
        <w:rPr>
          <w:bCs/>
          <w:u w:val="single"/>
        </w:rPr>
      </w:pPr>
    </w:p>
    <w:p w14:paraId="6ED511C4" w14:textId="20B283C8" w:rsidR="00D06D8B" w:rsidRDefault="00D06D8B" w:rsidP="00D06D8B">
      <w:pPr>
        <w:pStyle w:val="Heading1"/>
      </w:pPr>
      <w:r>
        <w:t xml:space="preserve">Information </w:t>
      </w:r>
      <w:r w:rsidR="00F05196">
        <w:t>A</w:t>
      </w:r>
      <w:r>
        <w:t xml:space="preserve">bout the </w:t>
      </w:r>
      <w:r w:rsidR="00F05196">
        <w:t>R</w:t>
      </w:r>
      <w:r>
        <w:t xml:space="preserve">ole of the HPCC Board </w:t>
      </w:r>
      <w:r w:rsidR="00F05196">
        <w:t>M</w:t>
      </w:r>
      <w:r>
        <w:t>ember</w:t>
      </w:r>
    </w:p>
    <w:p w14:paraId="0682F9EB" w14:textId="34D14892" w:rsidR="00D06D8B" w:rsidRPr="00D06D8B" w:rsidRDefault="00D06D8B" w:rsidP="00D06D8B">
      <w:r w:rsidRPr="00D06D8B">
        <w:t xml:space="preserve">HPCC advances expert care in serious illness through state-of-the-art certification of continuing competence in hospice and palliative care. HPCC certifies members of the hospice and palliative care team, including hospice and palliative social workers. </w:t>
      </w:r>
    </w:p>
    <w:p w14:paraId="223F8B6C" w14:textId="5BD9D58A" w:rsidR="00D06D8B" w:rsidRPr="00D06D8B" w:rsidRDefault="00D06D8B" w:rsidP="00D06D8B">
      <w:r w:rsidRPr="00D06D8B">
        <w:t xml:space="preserve">The major responsibilities of Board members include oversight and accountability of business and financial affairs and strategic planning for HPCC. The Board includes individuals who hold HPCC certification, those who have other </w:t>
      </w:r>
      <w:r w:rsidRPr="00D06D8B">
        <w:lastRenderedPageBreak/>
        <w:t>professional certifications or who have great interest in certification, as well as a public member to ensure consumer input on the Board.</w:t>
      </w:r>
    </w:p>
    <w:p w14:paraId="453EA08B" w14:textId="4EE1FA6E" w:rsidR="00D06D8B" w:rsidRPr="00D06D8B" w:rsidRDefault="00D06D8B" w:rsidP="00D06D8B">
      <w:r w:rsidRPr="00D06D8B">
        <w:t>HPCC provides intellectual rigor and power to the field through its thoughtful consideration of useful measurement and credentialing of professional expertise. The Board provides an outstanding opportunity for professionals seeking to advance the field of hospice and palliative care by setting the standards and expectations of professional behavior.</w:t>
      </w:r>
    </w:p>
    <w:p w14:paraId="10494FB6" w14:textId="77777777" w:rsidR="00D06D8B" w:rsidRDefault="00D06D8B" w:rsidP="00D06D8B">
      <w:pPr>
        <w:rPr>
          <w:u w:val="single"/>
        </w:rPr>
      </w:pPr>
      <w:r w:rsidRPr="00D06D8B">
        <w:t>Candidates who have shown a significant commitment to the advancement of continuing competency in the field of hospice and palliative care will be considered strong candidates for the HPCC Board. These are some examples of significant commitments:</w:t>
      </w:r>
    </w:p>
    <w:p w14:paraId="6CE8912F" w14:textId="77777777" w:rsidR="00D06D8B" w:rsidRPr="00D06D8B" w:rsidRDefault="00D06D8B" w:rsidP="00D06D8B">
      <w:pPr>
        <w:pStyle w:val="ListParagraph"/>
        <w:numPr>
          <w:ilvl w:val="0"/>
          <w:numId w:val="30"/>
        </w:numPr>
        <w:rPr>
          <w:u w:val="single"/>
        </w:rPr>
      </w:pPr>
      <w:r w:rsidRPr="00D06D8B">
        <w:t>Active HPCC credential(s)</w:t>
      </w:r>
    </w:p>
    <w:p w14:paraId="1AA40F6E" w14:textId="77777777" w:rsidR="00D06D8B" w:rsidRPr="00D06D8B" w:rsidRDefault="00D06D8B" w:rsidP="00D06D8B">
      <w:pPr>
        <w:pStyle w:val="ListParagraph"/>
        <w:numPr>
          <w:ilvl w:val="0"/>
          <w:numId w:val="30"/>
        </w:numPr>
        <w:rPr>
          <w:u w:val="single"/>
        </w:rPr>
      </w:pPr>
      <w:r w:rsidRPr="00D06D8B">
        <w:t>Involvement in HPCC committees and task forces</w:t>
      </w:r>
    </w:p>
    <w:p w14:paraId="2875CBAA" w14:textId="77777777" w:rsidR="00D06D8B" w:rsidRPr="00D06D8B" w:rsidRDefault="00D06D8B" w:rsidP="00D06D8B">
      <w:pPr>
        <w:pStyle w:val="ListParagraph"/>
        <w:numPr>
          <w:ilvl w:val="0"/>
          <w:numId w:val="30"/>
        </w:numPr>
        <w:rPr>
          <w:u w:val="single"/>
        </w:rPr>
      </w:pPr>
      <w:r w:rsidRPr="00D06D8B">
        <w:t>Donation history with HPNF</w:t>
      </w:r>
    </w:p>
    <w:p w14:paraId="6130925B" w14:textId="77777777" w:rsidR="00D06D8B" w:rsidRPr="00D06D8B" w:rsidRDefault="00D06D8B" w:rsidP="00D06D8B">
      <w:pPr>
        <w:pStyle w:val="ListParagraph"/>
        <w:numPr>
          <w:ilvl w:val="0"/>
          <w:numId w:val="30"/>
        </w:numPr>
        <w:rPr>
          <w:u w:val="single"/>
        </w:rPr>
      </w:pPr>
      <w:r w:rsidRPr="00D06D8B">
        <w:t>Service to HPCC which furthered the mission of the organization</w:t>
      </w:r>
    </w:p>
    <w:p w14:paraId="3B519F41" w14:textId="7571E131" w:rsidR="00D06D8B" w:rsidRPr="00D06D8B" w:rsidRDefault="00D06D8B" w:rsidP="00FA1349">
      <w:pPr>
        <w:pStyle w:val="ListParagraph"/>
        <w:numPr>
          <w:ilvl w:val="0"/>
          <w:numId w:val="30"/>
        </w:numPr>
      </w:pPr>
      <w:r w:rsidRPr="00D06D8B">
        <w:t>Service which advanced continuing competence in hospice and palliative care through presentations, publications, education, research, mentorship, and/or community serv</w:t>
      </w:r>
      <w:r>
        <w:t>ice</w:t>
      </w:r>
    </w:p>
    <w:sectPr w:rsidR="00D06D8B" w:rsidRPr="00D06D8B" w:rsidSect="00574ABA">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53DA" w14:textId="77777777" w:rsidR="003C6890" w:rsidRDefault="003C6890" w:rsidP="009C514D">
      <w:pPr>
        <w:spacing w:after="0" w:line="240" w:lineRule="auto"/>
      </w:pPr>
      <w:r>
        <w:separator/>
      </w:r>
    </w:p>
  </w:endnote>
  <w:endnote w:type="continuationSeparator" w:id="0">
    <w:p w14:paraId="0A8C1851" w14:textId="77777777" w:rsidR="003C6890" w:rsidRDefault="003C6890" w:rsidP="009C514D">
      <w:pPr>
        <w:spacing w:after="0" w:line="240" w:lineRule="auto"/>
      </w:pPr>
      <w:r>
        <w:continuationSeparator/>
      </w:r>
    </w:p>
  </w:endnote>
  <w:endnote w:type="continuationNotice" w:id="1">
    <w:p w14:paraId="40E3C343" w14:textId="77777777" w:rsidR="003C6890" w:rsidRDefault="003C6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8050" w14:textId="77777777" w:rsidR="003C6890" w:rsidRDefault="003C6890" w:rsidP="009C514D">
      <w:pPr>
        <w:spacing w:after="0" w:line="240" w:lineRule="auto"/>
      </w:pPr>
      <w:r>
        <w:separator/>
      </w:r>
    </w:p>
  </w:footnote>
  <w:footnote w:type="continuationSeparator" w:id="0">
    <w:p w14:paraId="1C4CE364" w14:textId="77777777" w:rsidR="003C6890" w:rsidRDefault="003C6890" w:rsidP="009C514D">
      <w:pPr>
        <w:spacing w:after="0" w:line="240" w:lineRule="auto"/>
      </w:pPr>
      <w:r>
        <w:continuationSeparator/>
      </w:r>
    </w:p>
  </w:footnote>
  <w:footnote w:type="continuationNotice" w:id="1">
    <w:p w14:paraId="6D0C11C2" w14:textId="77777777" w:rsidR="003C6890" w:rsidRDefault="003C6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02C" w14:textId="5CA48B9B" w:rsidR="00574ABA" w:rsidRDefault="00574ABA">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79AB"/>
    <w:multiLevelType w:val="hybridMultilevel"/>
    <w:tmpl w:val="FFFFFFFF"/>
    <w:lvl w:ilvl="0" w:tplc="B53AF1B8">
      <w:start w:val="1"/>
      <w:numFmt w:val="bullet"/>
      <w:lvlText w:val=""/>
      <w:lvlJc w:val="left"/>
      <w:pPr>
        <w:ind w:left="720" w:hanging="360"/>
      </w:pPr>
      <w:rPr>
        <w:rFonts w:ascii="Symbol" w:hAnsi="Symbol" w:hint="default"/>
      </w:rPr>
    </w:lvl>
    <w:lvl w:ilvl="1" w:tplc="A2E6C9C4">
      <w:start w:val="1"/>
      <w:numFmt w:val="bullet"/>
      <w:lvlText w:val="o"/>
      <w:lvlJc w:val="left"/>
      <w:pPr>
        <w:ind w:left="1440" w:hanging="360"/>
      </w:pPr>
      <w:rPr>
        <w:rFonts w:ascii="Courier New" w:hAnsi="Courier New" w:hint="default"/>
      </w:rPr>
    </w:lvl>
    <w:lvl w:ilvl="2" w:tplc="F628ECB4">
      <w:start w:val="1"/>
      <w:numFmt w:val="bullet"/>
      <w:lvlText w:val=""/>
      <w:lvlJc w:val="left"/>
      <w:pPr>
        <w:ind w:left="2160" w:hanging="360"/>
      </w:pPr>
      <w:rPr>
        <w:rFonts w:ascii="Wingdings" w:hAnsi="Wingdings" w:hint="default"/>
      </w:rPr>
    </w:lvl>
    <w:lvl w:ilvl="3" w:tplc="6CBCC15C">
      <w:start w:val="1"/>
      <w:numFmt w:val="bullet"/>
      <w:lvlText w:val=""/>
      <w:lvlJc w:val="left"/>
      <w:pPr>
        <w:ind w:left="2880" w:hanging="360"/>
      </w:pPr>
      <w:rPr>
        <w:rFonts w:ascii="Symbol" w:hAnsi="Symbol" w:hint="default"/>
      </w:rPr>
    </w:lvl>
    <w:lvl w:ilvl="4" w:tplc="6456B3CA">
      <w:start w:val="1"/>
      <w:numFmt w:val="bullet"/>
      <w:lvlText w:val="o"/>
      <w:lvlJc w:val="left"/>
      <w:pPr>
        <w:ind w:left="3600" w:hanging="360"/>
      </w:pPr>
      <w:rPr>
        <w:rFonts w:ascii="Courier New" w:hAnsi="Courier New" w:hint="default"/>
      </w:rPr>
    </w:lvl>
    <w:lvl w:ilvl="5" w:tplc="D35AA60A">
      <w:start w:val="1"/>
      <w:numFmt w:val="bullet"/>
      <w:lvlText w:val=""/>
      <w:lvlJc w:val="left"/>
      <w:pPr>
        <w:ind w:left="4320" w:hanging="360"/>
      </w:pPr>
      <w:rPr>
        <w:rFonts w:ascii="Wingdings" w:hAnsi="Wingdings" w:hint="default"/>
      </w:rPr>
    </w:lvl>
    <w:lvl w:ilvl="6" w:tplc="634248C0">
      <w:start w:val="1"/>
      <w:numFmt w:val="bullet"/>
      <w:lvlText w:val=""/>
      <w:lvlJc w:val="left"/>
      <w:pPr>
        <w:ind w:left="5040" w:hanging="360"/>
      </w:pPr>
      <w:rPr>
        <w:rFonts w:ascii="Symbol" w:hAnsi="Symbol" w:hint="default"/>
      </w:rPr>
    </w:lvl>
    <w:lvl w:ilvl="7" w:tplc="49800268">
      <w:start w:val="1"/>
      <w:numFmt w:val="bullet"/>
      <w:lvlText w:val="o"/>
      <w:lvlJc w:val="left"/>
      <w:pPr>
        <w:ind w:left="5760" w:hanging="360"/>
      </w:pPr>
      <w:rPr>
        <w:rFonts w:ascii="Courier New" w:hAnsi="Courier New" w:hint="default"/>
      </w:rPr>
    </w:lvl>
    <w:lvl w:ilvl="8" w:tplc="8E32A1C4">
      <w:start w:val="1"/>
      <w:numFmt w:val="bullet"/>
      <w:lvlText w:val=""/>
      <w:lvlJc w:val="left"/>
      <w:pPr>
        <w:ind w:left="6480" w:hanging="360"/>
      </w:pPr>
      <w:rPr>
        <w:rFonts w:ascii="Wingdings" w:hAnsi="Wingdings" w:hint="default"/>
      </w:rPr>
    </w:lvl>
  </w:abstractNum>
  <w:abstractNum w:abstractNumId="1" w15:restartNumberingAfterBreak="0">
    <w:nsid w:val="09565165"/>
    <w:multiLevelType w:val="hybridMultilevel"/>
    <w:tmpl w:val="9EDA9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94698"/>
    <w:multiLevelType w:val="hybridMultilevel"/>
    <w:tmpl w:val="0D12E8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C775901"/>
    <w:multiLevelType w:val="hybridMultilevel"/>
    <w:tmpl w:val="9870A9E2"/>
    <w:lvl w:ilvl="0" w:tplc="D2848A76">
      <w:start w:val="1"/>
      <w:numFmt w:val="bullet"/>
      <w:lvlText w:val="o"/>
      <w:lvlJc w:val="left"/>
      <w:pPr>
        <w:ind w:left="820" w:hanging="360"/>
      </w:pPr>
      <w:rPr>
        <w:rFonts w:ascii="Courier New" w:eastAsia="Courier New" w:hAnsi="Courier New" w:hint="default"/>
        <w:sz w:val="22"/>
        <w:szCs w:val="22"/>
      </w:rPr>
    </w:lvl>
    <w:lvl w:ilvl="1" w:tplc="69F8C29C">
      <w:start w:val="1"/>
      <w:numFmt w:val="bullet"/>
      <w:lvlText w:val="•"/>
      <w:lvlJc w:val="left"/>
      <w:pPr>
        <w:ind w:left="981" w:hanging="360"/>
      </w:pPr>
      <w:rPr>
        <w:rFonts w:hint="default"/>
      </w:rPr>
    </w:lvl>
    <w:lvl w:ilvl="2" w:tplc="573E7046">
      <w:start w:val="1"/>
      <w:numFmt w:val="bullet"/>
      <w:lvlText w:val="•"/>
      <w:lvlJc w:val="left"/>
      <w:pPr>
        <w:ind w:left="1142" w:hanging="360"/>
      </w:pPr>
      <w:rPr>
        <w:rFonts w:hint="default"/>
      </w:rPr>
    </w:lvl>
    <w:lvl w:ilvl="3" w:tplc="886AF396">
      <w:start w:val="1"/>
      <w:numFmt w:val="bullet"/>
      <w:lvlText w:val="•"/>
      <w:lvlJc w:val="left"/>
      <w:pPr>
        <w:ind w:left="1303" w:hanging="360"/>
      </w:pPr>
      <w:rPr>
        <w:rFonts w:hint="default"/>
      </w:rPr>
    </w:lvl>
    <w:lvl w:ilvl="4" w:tplc="72860174">
      <w:start w:val="1"/>
      <w:numFmt w:val="bullet"/>
      <w:lvlText w:val="•"/>
      <w:lvlJc w:val="left"/>
      <w:pPr>
        <w:ind w:left="1464" w:hanging="360"/>
      </w:pPr>
      <w:rPr>
        <w:rFonts w:hint="default"/>
      </w:rPr>
    </w:lvl>
    <w:lvl w:ilvl="5" w:tplc="FD100C9C">
      <w:start w:val="1"/>
      <w:numFmt w:val="bullet"/>
      <w:lvlText w:val="•"/>
      <w:lvlJc w:val="left"/>
      <w:pPr>
        <w:ind w:left="1626" w:hanging="360"/>
      </w:pPr>
      <w:rPr>
        <w:rFonts w:hint="default"/>
      </w:rPr>
    </w:lvl>
    <w:lvl w:ilvl="6" w:tplc="298C4504">
      <w:start w:val="1"/>
      <w:numFmt w:val="bullet"/>
      <w:lvlText w:val="•"/>
      <w:lvlJc w:val="left"/>
      <w:pPr>
        <w:ind w:left="1787" w:hanging="360"/>
      </w:pPr>
      <w:rPr>
        <w:rFonts w:hint="default"/>
      </w:rPr>
    </w:lvl>
    <w:lvl w:ilvl="7" w:tplc="21DAF914">
      <w:start w:val="1"/>
      <w:numFmt w:val="bullet"/>
      <w:lvlText w:val="•"/>
      <w:lvlJc w:val="left"/>
      <w:pPr>
        <w:ind w:left="1948" w:hanging="360"/>
      </w:pPr>
      <w:rPr>
        <w:rFonts w:hint="default"/>
      </w:rPr>
    </w:lvl>
    <w:lvl w:ilvl="8" w:tplc="01F0B4F0">
      <w:start w:val="1"/>
      <w:numFmt w:val="bullet"/>
      <w:lvlText w:val="•"/>
      <w:lvlJc w:val="left"/>
      <w:pPr>
        <w:ind w:left="2109" w:hanging="360"/>
      </w:pPr>
      <w:rPr>
        <w:rFonts w:hint="default"/>
      </w:rPr>
    </w:lvl>
  </w:abstractNum>
  <w:abstractNum w:abstractNumId="4" w15:restartNumberingAfterBreak="0">
    <w:nsid w:val="16C364EF"/>
    <w:multiLevelType w:val="multilevel"/>
    <w:tmpl w:val="EB440F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086115"/>
    <w:multiLevelType w:val="hybridMultilevel"/>
    <w:tmpl w:val="52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23B60"/>
    <w:multiLevelType w:val="multilevel"/>
    <w:tmpl w:val="EED29DE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9943A9"/>
    <w:multiLevelType w:val="multilevel"/>
    <w:tmpl w:val="E5C69B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6F262C4"/>
    <w:multiLevelType w:val="hybridMultilevel"/>
    <w:tmpl w:val="FFFFFFFF"/>
    <w:lvl w:ilvl="0" w:tplc="4F68E33A">
      <w:start w:val="1"/>
      <w:numFmt w:val="bullet"/>
      <w:lvlText w:val=""/>
      <w:lvlJc w:val="left"/>
      <w:pPr>
        <w:ind w:left="720" w:hanging="360"/>
      </w:pPr>
      <w:rPr>
        <w:rFonts w:ascii="Symbol" w:hAnsi="Symbol" w:hint="default"/>
      </w:rPr>
    </w:lvl>
    <w:lvl w:ilvl="1" w:tplc="C908C63C">
      <w:start w:val="1"/>
      <w:numFmt w:val="bullet"/>
      <w:lvlText w:val="o"/>
      <w:lvlJc w:val="left"/>
      <w:pPr>
        <w:ind w:left="1440" w:hanging="360"/>
      </w:pPr>
      <w:rPr>
        <w:rFonts w:ascii="Courier New" w:hAnsi="Courier New" w:hint="default"/>
      </w:rPr>
    </w:lvl>
    <w:lvl w:ilvl="2" w:tplc="7F101374">
      <w:start w:val="1"/>
      <w:numFmt w:val="bullet"/>
      <w:lvlText w:val=""/>
      <w:lvlJc w:val="left"/>
      <w:pPr>
        <w:ind w:left="2160" w:hanging="360"/>
      </w:pPr>
      <w:rPr>
        <w:rFonts w:ascii="Wingdings" w:hAnsi="Wingdings" w:hint="default"/>
      </w:rPr>
    </w:lvl>
    <w:lvl w:ilvl="3" w:tplc="864A6AE8">
      <w:start w:val="1"/>
      <w:numFmt w:val="bullet"/>
      <w:lvlText w:val=""/>
      <w:lvlJc w:val="left"/>
      <w:pPr>
        <w:ind w:left="2880" w:hanging="360"/>
      </w:pPr>
      <w:rPr>
        <w:rFonts w:ascii="Symbol" w:hAnsi="Symbol" w:hint="default"/>
      </w:rPr>
    </w:lvl>
    <w:lvl w:ilvl="4" w:tplc="BF4C5C80">
      <w:start w:val="1"/>
      <w:numFmt w:val="bullet"/>
      <w:lvlText w:val="o"/>
      <w:lvlJc w:val="left"/>
      <w:pPr>
        <w:ind w:left="3600" w:hanging="360"/>
      </w:pPr>
      <w:rPr>
        <w:rFonts w:ascii="Courier New" w:hAnsi="Courier New" w:hint="default"/>
      </w:rPr>
    </w:lvl>
    <w:lvl w:ilvl="5" w:tplc="05027A98">
      <w:start w:val="1"/>
      <w:numFmt w:val="bullet"/>
      <w:lvlText w:val=""/>
      <w:lvlJc w:val="left"/>
      <w:pPr>
        <w:ind w:left="4320" w:hanging="360"/>
      </w:pPr>
      <w:rPr>
        <w:rFonts w:ascii="Wingdings" w:hAnsi="Wingdings" w:hint="default"/>
      </w:rPr>
    </w:lvl>
    <w:lvl w:ilvl="6" w:tplc="93884698">
      <w:start w:val="1"/>
      <w:numFmt w:val="bullet"/>
      <w:lvlText w:val=""/>
      <w:lvlJc w:val="left"/>
      <w:pPr>
        <w:ind w:left="5040" w:hanging="360"/>
      </w:pPr>
      <w:rPr>
        <w:rFonts w:ascii="Symbol" w:hAnsi="Symbol" w:hint="default"/>
      </w:rPr>
    </w:lvl>
    <w:lvl w:ilvl="7" w:tplc="81A4F19E">
      <w:start w:val="1"/>
      <w:numFmt w:val="bullet"/>
      <w:lvlText w:val="o"/>
      <w:lvlJc w:val="left"/>
      <w:pPr>
        <w:ind w:left="5760" w:hanging="360"/>
      </w:pPr>
      <w:rPr>
        <w:rFonts w:ascii="Courier New" w:hAnsi="Courier New" w:hint="default"/>
      </w:rPr>
    </w:lvl>
    <w:lvl w:ilvl="8" w:tplc="E4369F5A">
      <w:start w:val="1"/>
      <w:numFmt w:val="bullet"/>
      <w:lvlText w:val=""/>
      <w:lvlJc w:val="left"/>
      <w:pPr>
        <w:ind w:left="6480" w:hanging="360"/>
      </w:pPr>
      <w:rPr>
        <w:rFonts w:ascii="Wingdings" w:hAnsi="Wingdings" w:hint="default"/>
      </w:rPr>
    </w:lvl>
  </w:abstractNum>
  <w:abstractNum w:abstractNumId="9" w15:restartNumberingAfterBreak="0">
    <w:nsid w:val="299B4EF7"/>
    <w:multiLevelType w:val="hybridMultilevel"/>
    <w:tmpl w:val="6538B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E5D3D"/>
    <w:multiLevelType w:val="hybridMultilevel"/>
    <w:tmpl w:val="82509FE6"/>
    <w:lvl w:ilvl="0" w:tplc="A510DF04">
      <w:start w:val="1"/>
      <w:numFmt w:val="decimal"/>
      <w:lvlText w:val="%1."/>
      <w:lvlJc w:val="left"/>
      <w:pPr>
        <w:ind w:left="630" w:hanging="360"/>
      </w:pPr>
      <w:rPr>
        <w:rFonts w:hint="default"/>
        <w:sz w:val="24"/>
        <w:szCs w:val="24"/>
      </w:rPr>
    </w:lvl>
    <w:lvl w:ilvl="1" w:tplc="66EA9360">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EA410"/>
    <w:multiLevelType w:val="hybridMultilevel"/>
    <w:tmpl w:val="FFFFFFFF"/>
    <w:lvl w:ilvl="0" w:tplc="0B10DB68">
      <w:start w:val="1"/>
      <w:numFmt w:val="bullet"/>
      <w:lvlText w:val=""/>
      <w:lvlJc w:val="left"/>
      <w:pPr>
        <w:ind w:left="720" w:hanging="360"/>
      </w:pPr>
      <w:rPr>
        <w:rFonts w:ascii="Symbol" w:hAnsi="Symbol" w:hint="default"/>
      </w:rPr>
    </w:lvl>
    <w:lvl w:ilvl="1" w:tplc="A70028C4">
      <w:start w:val="1"/>
      <w:numFmt w:val="bullet"/>
      <w:lvlText w:val="o"/>
      <w:lvlJc w:val="left"/>
      <w:pPr>
        <w:ind w:left="1440" w:hanging="360"/>
      </w:pPr>
      <w:rPr>
        <w:rFonts w:ascii="Courier New" w:hAnsi="Courier New" w:hint="default"/>
      </w:rPr>
    </w:lvl>
    <w:lvl w:ilvl="2" w:tplc="60B47294">
      <w:start w:val="1"/>
      <w:numFmt w:val="bullet"/>
      <w:lvlText w:val=""/>
      <w:lvlJc w:val="left"/>
      <w:pPr>
        <w:ind w:left="2160" w:hanging="360"/>
      </w:pPr>
      <w:rPr>
        <w:rFonts w:ascii="Wingdings" w:hAnsi="Wingdings" w:hint="default"/>
      </w:rPr>
    </w:lvl>
    <w:lvl w:ilvl="3" w:tplc="FBAEDAC8">
      <w:start w:val="1"/>
      <w:numFmt w:val="bullet"/>
      <w:lvlText w:val=""/>
      <w:lvlJc w:val="left"/>
      <w:pPr>
        <w:ind w:left="2880" w:hanging="360"/>
      </w:pPr>
      <w:rPr>
        <w:rFonts w:ascii="Symbol" w:hAnsi="Symbol" w:hint="default"/>
      </w:rPr>
    </w:lvl>
    <w:lvl w:ilvl="4" w:tplc="C36C984A">
      <w:start w:val="1"/>
      <w:numFmt w:val="bullet"/>
      <w:lvlText w:val="o"/>
      <w:lvlJc w:val="left"/>
      <w:pPr>
        <w:ind w:left="3600" w:hanging="360"/>
      </w:pPr>
      <w:rPr>
        <w:rFonts w:ascii="Courier New" w:hAnsi="Courier New" w:hint="default"/>
      </w:rPr>
    </w:lvl>
    <w:lvl w:ilvl="5" w:tplc="BAA876D2">
      <w:start w:val="1"/>
      <w:numFmt w:val="bullet"/>
      <w:lvlText w:val=""/>
      <w:lvlJc w:val="left"/>
      <w:pPr>
        <w:ind w:left="4320" w:hanging="360"/>
      </w:pPr>
      <w:rPr>
        <w:rFonts w:ascii="Wingdings" w:hAnsi="Wingdings" w:hint="default"/>
      </w:rPr>
    </w:lvl>
    <w:lvl w:ilvl="6" w:tplc="D7C41B52">
      <w:start w:val="1"/>
      <w:numFmt w:val="bullet"/>
      <w:lvlText w:val=""/>
      <w:lvlJc w:val="left"/>
      <w:pPr>
        <w:ind w:left="5040" w:hanging="360"/>
      </w:pPr>
      <w:rPr>
        <w:rFonts w:ascii="Symbol" w:hAnsi="Symbol" w:hint="default"/>
      </w:rPr>
    </w:lvl>
    <w:lvl w:ilvl="7" w:tplc="6FB27DFA">
      <w:start w:val="1"/>
      <w:numFmt w:val="bullet"/>
      <w:lvlText w:val="o"/>
      <w:lvlJc w:val="left"/>
      <w:pPr>
        <w:ind w:left="5760" w:hanging="360"/>
      </w:pPr>
      <w:rPr>
        <w:rFonts w:ascii="Courier New" w:hAnsi="Courier New" w:hint="default"/>
      </w:rPr>
    </w:lvl>
    <w:lvl w:ilvl="8" w:tplc="5212ECF0">
      <w:start w:val="1"/>
      <w:numFmt w:val="bullet"/>
      <w:lvlText w:val=""/>
      <w:lvlJc w:val="left"/>
      <w:pPr>
        <w:ind w:left="6480" w:hanging="360"/>
      </w:pPr>
      <w:rPr>
        <w:rFonts w:ascii="Wingdings" w:hAnsi="Wingdings" w:hint="default"/>
      </w:rPr>
    </w:lvl>
  </w:abstractNum>
  <w:abstractNum w:abstractNumId="12" w15:restartNumberingAfterBreak="0">
    <w:nsid w:val="3451B468"/>
    <w:multiLevelType w:val="hybridMultilevel"/>
    <w:tmpl w:val="FFFFFFFF"/>
    <w:lvl w:ilvl="0" w:tplc="49547296">
      <w:start w:val="1"/>
      <w:numFmt w:val="bullet"/>
      <w:lvlText w:val=""/>
      <w:lvlJc w:val="left"/>
      <w:pPr>
        <w:ind w:left="720" w:hanging="360"/>
      </w:pPr>
      <w:rPr>
        <w:rFonts w:ascii="Symbol" w:hAnsi="Symbol" w:hint="default"/>
      </w:rPr>
    </w:lvl>
    <w:lvl w:ilvl="1" w:tplc="47FABC52">
      <w:start w:val="1"/>
      <w:numFmt w:val="bullet"/>
      <w:lvlText w:val="o"/>
      <w:lvlJc w:val="left"/>
      <w:pPr>
        <w:ind w:left="1440" w:hanging="360"/>
      </w:pPr>
      <w:rPr>
        <w:rFonts w:ascii="Courier New" w:hAnsi="Courier New" w:hint="default"/>
      </w:rPr>
    </w:lvl>
    <w:lvl w:ilvl="2" w:tplc="36B41050">
      <w:start w:val="1"/>
      <w:numFmt w:val="bullet"/>
      <w:lvlText w:val=""/>
      <w:lvlJc w:val="left"/>
      <w:pPr>
        <w:ind w:left="2160" w:hanging="360"/>
      </w:pPr>
      <w:rPr>
        <w:rFonts w:ascii="Wingdings" w:hAnsi="Wingdings" w:hint="default"/>
      </w:rPr>
    </w:lvl>
    <w:lvl w:ilvl="3" w:tplc="37145744">
      <w:start w:val="1"/>
      <w:numFmt w:val="bullet"/>
      <w:lvlText w:val=""/>
      <w:lvlJc w:val="left"/>
      <w:pPr>
        <w:ind w:left="2880" w:hanging="360"/>
      </w:pPr>
      <w:rPr>
        <w:rFonts w:ascii="Symbol" w:hAnsi="Symbol" w:hint="default"/>
      </w:rPr>
    </w:lvl>
    <w:lvl w:ilvl="4" w:tplc="31AACDD4">
      <w:start w:val="1"/>
      <w:numFmt w:val="bullet"/>
      <w:lvlText w:val="o"/>
      <w:lvlJc w:val="left"/>
      <w:pPr>
        <w:ind w:left="3600" w:hanging="360"/>
      </w:pPr>
      <w:rPr>
        <w:rFonts w:ascii="Courier New" w:hAnsi="Courier New" w:hint="default"/>
      </w:rPr>
    </w:lvl>
    <w:lvl w:ilvl="5" w:tplc="D1A2CD32">
      <w:start w:val="1"/>
      <w:numFmt w:val="bullet"/>
      <w:lvlText w:val=""/>
      <w:lvlJc w:val="left"/>
      <w:pPr>
        <w:ind w:left="4320" w:hanging="360"/>
      </w:pPr>
      <w:rPr>
        <w:rFonts w:ascii="Wingdings" w:hAnsi="Wingdings" w:hint="default"/>
      </w:rPr>
    </w:lvl>
    <w:lvl w:ilvl="6" w:tplc="6DD0281A">
      <w:start w:val="1"/>
      <w:numFmt w:val="bullet"/>
      <w:lvlText w:val=""/>
      <w:lvlJc w:val="left"/>
      <w:pPr>
        <w:ind w:left="5040" w:hanging="360"/>
      </w:pPr>
      <w:rPr>
        <w:rFonts w:ascii="Symbol" w:hAnsi="Symbol" w:hint="default"/>
      </w:rPr>
    </w:lvl>
    <w:lvl w:ilvl="7" w:tplc="E05494B2">
      <w:start w:val="1"/>
      <w:numFmt w:val="bullet"/>
      <w:lvlText w:val="o"/>
      <w:lvlJc w:val="left"/>
      <w:pPr>
        <w:ind w:left="5760" w:hanging="360"/>
      </w:pPr>
      <w:rPr>
        <w:rFonts w:ascii="Courier New" w:hAnsi="Courier New" w:hint="default"/>
      </w:rPr>
    </w:lvl>
    <w:lvl w:ilvl="8" w:tplc="FF364A02">
      <w:start w:val="1"/>
      <w:numFmt w:val="bullet"/>
      <w:lvlText w:val=""/>
      <w:lvlJc w:val="left"/>
      <w:pPr>
        <w:ind w:left="6480" w:hanging="360"/>
      </w:pPr>
      <w:rPr>
        <w:rFonts w:ascii="Wingdings" w:hAnsi="Wingdings" w:hint="default"/>
      </w:rPr>
    </w:lvl>
  </w:abstractNum>
  <w:abstractNum w:abstractNumId="13" w15:restartNumberingAfterBreak="0">
    <w:nsid w:val="450BDC95"/>
    <w:multiLevelType w:val="hybridMultilevel"/>
    <w:tmpl w:val="FFFFFFFF"/>
    <w:lvl w:ilvl="0" w:tplc="144AD74C">
      <w:start w:val="1"/>
      <w:numFmt w:val="bullet"/>
      <w:lvlText w:val=""/>
      <w:lvlJc w:val="left"/>
      <w:pPr>
        <w:ind w:left="720" w:hanging="360"/>
      </w:pPr>
      <w:rPr>
        <w:rFonts w:ascii="Symbol" w:hAnsi="Symbol" w:hint="default"/>
      </w:rPr>
    </w:lvl>
    <w:lvl w:ilvl="1" w:tplc="0072648C">
      <w:start w:val="1"/>
      <w:numFmt w:val="bullet"/>
      <w:lvlText w:val="o"/>
      <w:lvlJc w:val="left"/>
      <w:pPr>
        <w:ind w:left="1440" w:hanging="360"/>
      </w:pPr>
      <w:rPr>
        <w:rFonts w:ascii="Courier New" w:hAnsi="Courier New" w:hint="default"/>
      </w:rPr>
    </w:lvl>
    <w:lvl w:ilvl="2" w:tplc="BE9AAE30">
      <w:start w:val="1"/>
      <w:numFmt w:val="bullet"/>
      <w:lvlText w:val=""/>
      <w:lvlJc w:val="left"/>
      <w:pPr>
        <w:ind w:left="2160" w:hanging="360"/>
      </w:pPr>
      <w:rPr>
        <w:rFonts w:ascii="Wingdings" w:hAnsi="Wingdings" w:hint="default"/>
      </w:rPr>
    </w:lvl>
    <w:lvl w:ilvl="3" w:tplc="D9960D42">
      <w:start w:val="1"/>
      <w:numFmt w:val="bullet"/>
      <w:lvlText w:val=""/>
      <w:lvlJc w:val="left"/>
      <w:pPr>
        <w:ind w:left="2880" w:hanging="360"/>
      </w:pPr>
      <w:rPr>
        <w:rFonts w:ascii="Symbol" w:hAnsi="Symbol" w:hint="default"/>
      </w:rPr>
    </w:lvl>
    <w:lvl w:ilvl="4" w:tplc="1AE2B366">
      <w:start w:val="1"/>
      <w:numFmt w:val="bullet"/>
      <w:lvlText w:val="o"/>
      <w:lvlJc w:val="left"/>
      <w:pPr>
        <w:ind w:left="3600" w:hanging="360"/>
      </w:pPr>
      <w:rPr>
        <w:rFonts w:ascii="Courier New" w:hAnsi="Courier New" w:hint="default"/>
      </w:rPr>
    </w:lvl>
    <w:lvl w:ilvl="5" w:tplc="D0CE257C">
      <w:start w:val="1"/>
      <w:numFmt w:val="bullet"/>
      <w:lvlText w:val=""/>
      <w:lvlJc w:val="left"/>
      <w:pPr>
        <w:ind w:left="4320" w:hanging="360"/>
      </w:pPr>
      <w:rPr>
        <w:rFonts w:ascii="Wingdings" w:hAnsi="Wingdings" w:hint="default"/>
      </w:rPr>
    </w:lvl>
    <w:lvl w:ilvl="6" w:tplc="69181654">
      <w:start w:val="1"/>
      <w:numFmt w:val="bullet"/>
      <w:lvlText w:val=""/>
      <w:lvlJc w:val="left"/>
      <w:pPr>
        <w:ind w:left="5040" w:hanging="360"/>
      </w:pPr>
      <w:rPr>
        <w:rFonts w:ascii="Symbol" w:hAnsi="Symbol" w:hint="default"/>
      </w:rPr>
    </w:lvl>
    <w:lvl w:ilvl="7" w:tplc="FF32E3EE">
      <w:start w:val="1"/>
      <w:numFmt w:val="bullet"/>
      <w:lvlText w:val="o"/>
      <w:lvlJc w:val="left"/>
      <w:pPr>
        <w:ind w:left="5760" w:hanging="360"/>
      </w:pPr>
      <w:rPr>
        <w:rFonts w:ascii="Courier New" w:hAnsi="Courier New" w:hint="default"/>
      </w:rPr>
    </w:lvl>
    <w:lvl w:ilvl="8" w:tplc="DDD0F166">
      <w:start w:val="1"/>
      <w:numFmt w:val="bullet"/>
      <w:lvlText w:val=""/>
      <w:lvlJc w:val="left"/>
      <w:pPr>
        <w:ind w:left="6480" w:hanging="360"/>
      </w:pPr>
      <w:rPr>
        <w:rFonts w:ascii="Wingdings" w:hAnsi="Wingdings" w:hint="default"/>
      </w:rPr>
    </w:lvl>
  </w:abstractNum>
  <w:abstractNum w:abstractNumId="14" w15:restartNumberingAfterBreak="0">
    <w:nsid w:val="45C43710"/>
    <w:multiLevelType w:val="hybridMultilevel"/>
    <w:tmpl w:val="77FA5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E0E05"/>
    <w:multiLevelType w:val="hybridMultilevel"/>
    <w:tmpl w:val="FFFFFFFF"/>
    <w:lvl w:ilvl="0" w:tplc="8A3E0CE4">
      <w:start w:val="1"/>
      <w:numFmt w:val="bullet"/>
      <w:lvlText w:val=""/>
      <w:lvlJc w:val="left"/>
      <w:pPr>
        <w:ind w:left="720" w:hanging="360"/>
      </w:pPr>
      <w:rPr>
        <w:rFonts w:ascii="Symbol" w:hAnsi="Symbol" w:hint="default"/>
      </w:rPr>
    </w:lvl>
    <w:lvl w:ilvl="1" w:tplc="01F44604">
      <w:start w:val="1"/>
      <w:numFmt w:val="bullet"/>
      <w:lvlText w:val="o"/>
      <w:lvlJc w:val="left"/>
      <w:pPr>
        <w:ind w:left="1440" w:hanging="360"/>
      </w:pPr>
      <w:rPr>
        <w:rFonts w:ascii="Courier New" w:hAnsi="Courier New" w:hint="default"/>
      </w:rPr>
    </w:lvl>
    <w:lvl w:ilvl="2" w:tplc="978E93E4">
      <w:start w:val="1"/>
      <w:numFmt w:val="bullet"/>
      <w:lvlText w:val=""/>
      <w:lvlJc w:val="left"/>
      <w:pPr>
        <w:ind w:left="2160" w:hanging="360"/>
      </w:pPr>
      <w:rPr>
        <w:rFonts w:ascii="Wingdings" w:hAnsi="Wingdings" w:hint="default"/>
      </w:rPr>
    </w:lvl>
    <w:lvl w:ilvl="3" w:tplc="1D14D4C8">
      <w:start w:val="1"/>
      <w:numFmt w:val="bullet"/>
      <w:lvlText w:val=""/>
      <w:lvlJc w:val="left"/>
      <w:pPr>
        <w:ind w:left="2880" w:hanging="360"/>
      </w:pPr>
      <w:rPr>
        <w:rFonts w:ascii="Symbol" w:hAnsi="Symbol" w:hint="default"/>
      </w:rPr>
    </w:lvl>
    <w:lvl w:ilvl="4" w:tplc="87F649DC">
      <w:start w:val="1"/>
      <w:numFmt w:val="bullet"/>
      <w:lvlText w:val="o"/>
      <w:lvlJc w:val="left"/>
      <w:pPr>
        <w:ind w:left="3600" w:hanging="360"/>
      </w:pPr>
      <w:rPr>
        <w:rFonts w:ascii="Courier New" w:hAnsi="Courier New" w:hint="default"/>
      </w:rPr>
    </w:lvl>
    <w:lvl w:ilvl="5" w:tplc="CA8E4B82">
      <w:start w:val="1"/>
      <w:numFmt w:val="bullet"/>
      <w:lvlText w:val=""/>
      <w:lvlJc w:val="left"/>
      <w:pPr>
        <w:ind w:left="4320" w:hanging="360"/>
      </w:pPr>
      <w:rPr>
        <w:rFonts w:ascii="Wingdings" w:hAnsi="Wingdings" w:hint="default"/>
      </w:rPr>
    </w:lvl>
    <w:lvl w:ilvl="6" w:tplc="1F788EDA">
      <w:start w:val="1"/>
      <w:numFmt w:val="bullet"/>
      <w:lvlText w:val=""/>
      <w:lvlJc w:val="left"/>
      <w:pPr>
        <w:ind w:left="5040" w:hanging="360"/>
      </w:pPr>
      <w:rPr>
        <w:rFonts w:ascii="Symbol" w:hAnsi="Symbol" w:hint="default"/>
      </w:rPr>
    </w:lvl>
    <w:lvl w:ilvl="7" w:tplc="D6B22D7E">
      <w:start w:val="1"/>
      <w:numFmt w:val="bullet"/>
      <w:lvlText w:val="o"/>
      <w:lvlJc w:val="left"/>
      <w:pPr>
        <w:ind w:left="5760" w:hanging="360"/>
      </w:pPr>
      <w:rPr>
        <w:rFonts w:ascii="Courier New" w:hAnsi="Courier New" w:hint="default"/>
      </w:rPr>
    </w:lvl>
    <w:lvl w:ilvl="8" w:tplc="B93CD2E4">
      <w:start w:val="1"/>
      <w:numFmt w:val="bullet"/>
      <w:lvlText w:val=""/>
      <w:lvlJc w:val="left"/>
      <w:pPr>
        <w:ind w:left="6480" w:hanging="360"/>
      </w:pPr>
      <w:rPr>
        <w:rFonts w:ascii="Wingdings" w:hAnsi="Wingdings" w:hint="default"/>
      </w:rPr>
    </w:lvl>
  </w:abstractNum>
  <w:abstractNum w:abstractNumId="16" w15:restartNumberingAfterBreak="0">
    <w:nsid w:val="47311596"/>
    <w:multiLevelType w:val="hybridMultilevel"/>
    <w:tmpl w:val="FFFFFFFF"/>
    <w:lvl w:ilvl="0" w:tplc="3FC61E82">
      <w:start w:val="1"/>
      <w:numFmt w:val="bullet"/>
      <w:lvlText w:val=""/>
      <w:lvlJc w:val="left"/>
      <w:pPr>
        <w:ind w:left="720" w:hanging="360"/>
      </w:pPr>
      <w:rPr>
        <w:rFonts w:ascii="Symbol" w:hAnsi="Symbol" w:hint="default"/>
      </w:rPr>
    </w:lvl>
    <w:lvl w:ilvl="1" w:tplc="B558694A">
      <w:start w:val="1"/>
      <w:numFmt w:val="bullet"/>
      <w:lvlText w:val="o"/>
      <w:lvlJc w:val="left"/>
      <w:pPr>
        <w:ind w:left="1440" w:hanging="360"/>
      </w:pPr>
      <w:rPr>
        <w:rFonts w:ascii="Courier New" w:hAnsi="Courier New" w:hint="default"/>
      </w:rPr>
    </w:lvl>
    <w:lvl w:ilvl="2" w:tplc="CFE4043E">
      <w:start w:val="1"/>
      <w:numFmt w:val="bullet"/>
      <w:lvlText w:val=""/>
      <w:lvlJc w:val="left"/>
      <w:pPr>
        <w:ind w:left="2160" w:hanging="360"/>
      </w:pPr>
      <w:rPr>
        <w:rFonts w:ascii="Wingdings" w:hAnsi="Wingdings" w:hint="default"/>
      </w:rPr>
    </w:lvl>
    <w:lvl w:ilvl="3" w:tplc="2DFA38DC">
      <w:start w:val="1"/>
      <w:numFmt w:val="bullet"/>
      <w:lvlText w:val=""/>
      <w:lvlJc w:val="left"/>
      <w:pPr>
        <w:ind w:left="2880" w:hanging="360"/>
      </w:pPr>
      <w:rPr>
        <w:rFonts w:ascii="Symbol" w:hAnsi="Symbol" w:hint="default"/>
      </w:rPr>
    </w:lvl>
    <w:lvl w:ilvl="4" w:tplc="C430DA0A">
      <w:start w:val="1"/>
      <w:numFmt w:val="bullet"/>
      <w:lvlText w:val="o"/>
      <w:lvlJc w:val="left"/>
      <w:pPr>
        <w:ind w:left="3600" w:hanging="360"/>
      </w:pPr>
      <w:rPr>
        <w:rFonts w:ascii="Courier New" w:hAnsi="Courier New" w:hint="default"/>
      </w:rPr>
    </w:lvl>
    <w:lvl w:ilvl="5" w:tplc="6B144024">
      <w:start w:val="1"/>
      <w:numFmt w:val="bullet"/>
      <w:lvlText w:val=""/>
      <w:lvlJc w:val="left"/>
      <w:pPr>
        <w:ind w:left="4320" w:hanging="360"/>
      </w:pPr>
      <w:rPr>
        <w:rFonts w:ascii="Wingdings" w:hAnsi="Wingdings" w:hint="default"/>
      </w:rPr>
    </w:lvl>
    <w:lvl w:ilvl="6" w:tplc="36DE2FA6">
      <w:start w:val="1"/>
      <w:numFmt w:val="bullet"/>
      <w:lvlText w:val=""/>
      <w:lvlJc w:val="left"/>
      <w:pPr>
        <w:ind w:left="5040" w:hanging="360"/>
      </w:pPr>
      <w:rPr>
        <w:rFonts w:ascii="Symbol" w:hAnsi="Symbol" w:hint="default"/>
      </w:rPr>
    </w:lvl>
    <w:lvl w:ilvl="7" w:tplc="71A43DE8">
      <w:start w:val="1"/>
      <w:numFmt w:val="bullet"/>
      <w:lvlText w:val="o"/>
      <w:lvlJc w:val="left"/>
      <w:pPr>
        <w:ind w:left="5760" w:hanging="360"/>
      </w:pPr>
      <w:rPr>
        <w:rFonts w:ascii="Courier New" w:hAnsi="Courier New" w:hint="default"/>
      </w:rPr>
    </w:lvl>
    <w:lvl w:ilvl="8" w:tplc="5268E0F8">
      <w:start w:val="1"/>
      <w:numFmt w:val="bullet"/>
      <w:lvlText w:val=""/>
      <w:lvlJc w:val="left"/>
      <w:pPr>
        <w:ind w:left="6480" w:hanging="360"/>
      </w:pPr>
      <w:rPr>
        <w:rFonts w:ascii="Wingdings" w:hAnsi="Wingdings" w:hint="default"/>
      </w:rPr>
    </w:lvl>
  </w:abstractNum>
  <w:abstractNum w:abstractNumId="17" w15:restartNumberingAfterBreak="0">
    <w:nsid w:val="4ECBD6E3"/>
    <w:multiLevelType w:val="hybridMultilevel"/>
    <w:tmpl w:val="FFFFFFFF"/>
    <w:lvl w:ilvl="0" w:tplc="05A85BFC">
      <w:start w:val="1"/>
      <w:numFmt w:val="bullet"/>
      <w:lvlText w:val=""/>
      <w:lvlJc w:val="left"/>
      <w:pPr>
        <w:ind w:left="720" w:hanging="360"/>
      </w:pPr>
      <w:rPr>
        <w:rFonts w:ascii="Symbol" w:hAnsi="Symbol" w:hint="default"/>
      </w:rPr>
    </w:lvl>
    <w:lvl w:ilvl="1" w:tplc="484ACB98">
      <w:start w:val="1"/>
      <w:numFmt w:val="bullet"/>
      <w:lvlText w:val="o"/>
      <w:lvlJc w:val="left"/>
      <w:pPr>
        <w:ind w:left="1440" w:hanging="360"/>
      </w:pPr>
      <w:rPr>
        <w:rFonts w:ascii="Courier New" w:hAnsi="Courier New" w:hint="default"/>
      </w:rPr>
    </w:lvl>
    <w:lvl w:ilvl="2" w:tplc="3C8C4750">
      <w:start w:val="1"/>
      <w:numFmt w:val="bullet"/>
      <w:lvlText w:val=""/>
      <w:lvlJc w:val="left"/>
      <w:pPr>
        <w:ind w:left="2160" w:hanging="360"/>
      </w:pPr>
      <w:rPr>
        <w:rFonts w:ascii="Wingdings" w:hAnsi="Wingdings" w:hint="default"/>
      </w:rPr>
    </w:lvl>
    <w:lvl w:ilvl="3" w:tplc="4570632E">
      <w:start w:val="1"/>
      <w:numFmt w:val="bullet"/>
      <w:lvlText w:val=""/>
      <w:lvlJc w:val="left"/>
      <w:pPr>
        <w:ind w:left="2880" w:hanging="360"/>
      </w:pPr>
      <w:rPr>
        <w:rFonts w:ascii="Symbol" w:hAnsi="Symbol" w:hint="default"/>
      </w:rPr>
    </w:lvl>
    <w:lvl w:ilvl="4" w:tplc="5D1EB90C">
      <w:start w:val="1"/>
      <w:numFmt w:val="bullet"/>
      <w:lvlText w:val="o"/>
      <w:lvlJc w:val="left"/>
      <w:pPr>
        <w:ind w:left="3600" w:hanging="360"/>
      </w:pPr>
      <w:rPr>
        <w:rFonts w:ascii="Courier New" w:hAnsi="Courier New" w:hint="default"/>
      </w:rPr>
    </w:lvl>
    <w:lvl w:ilvl="5" w:tplc="B73C251C">
      <w:start w:val="1"/>
      <w:numFmt w:val="bullet"/>
      <w:lvlText w:val=""/>
      <w:lvlJc w:val="left"/>
      <w:pPr>
        <w:ind w:left="4320" w:hanging="360"/>
      </w:pPr>
      <w:rPr>
        <w:rFonts w:ascii="Wingdings" w:hAnsi="Wingdings" w:hint="default"/>
      </w:rPr>
    </w:lvl>
    <w:lvl w:ilvl="6" w:tplc="F04C4AF4">
      <w:start w:val="1"/>
      <w:numFmt w:val="bullet"/>
      <w:lvlText w:val=""/>
      <w:lvlJc w:val="left"/>
      <w:pPr>
        <w:ind w:left="5040" w:hanging="360"/>
      </w:pPr>
      <w:rPr>
        <w:rFonts w:ascii="Symbol" w:hAnsi="Symbol" w:hint="default"/>
      </w:rPr>
    </w:lvl>
    <w:lvl w:ilvl="7" w:tplc="F168B5E8">
      <w:start w:val="1"/>
      <w:numFmt w:val="bullet"/>
      <w:lvlText w:val="o"/>
      <w:lvlJc w:val="left"/>
      <w:pPr>
        <w:ind w:left="5760" w:hanging="360"/>
      </w:pPr>
      <w:rPr>
        <w:rFonts w:ascii="Courier New" w:hAnsi="Courier New" w:hint="default"/>
      </w:rPr>
    </w:lvl>
    <w:lvl w:ilvl="8" w:tplc="315AB24E">
      <w:start w:val="1"/>
      <w:numFmt w:val="bullet"/>
      <w:lvlText w:val=""/>
      <w:lvlJc w:val="left"/>
      <w:pPr>
        <w:ind w:left="6480" w:hanging="360"/>
      </w:pPr>
      <w:rPr>
        <w:rFonts w:ascii="Wingdings" w:hAnsi="Wingdings" w:hint="default"/>
      </w:rPr>
    </w:lvl>
  </w:abstractNum>
  <w:abstractNum w:abstractNumId="18" w15:restartNumberingAfterBreak="0">
    <w:nsid w:val="5FF2009D"/>
    <w:multiLevelType w:val="hybridMultilevel"/>
    <w:tmpl w:val="77FA5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C351C"/>
    <w:multiLevelType w:val="hybridMultilevel"/>
    <w:tmpl w:val="8184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726DD"/>
    <w:multiLevelType w:val="hybridMultilevel"/>
    <w:tmpl w:val="0AB8860C"/>
    <w:lvl w:ilvl="0" w:tplc="EBF22F16">
      <w:start w:val="1"/>
      <w:numFmt w:val="bullet"/>
      <w:lvlText w:val=""/>
      <w:lvlJc w:val="left"/>
      <w:pPr>
        <w:ind w:left="360" w:hanging="360"/>
      </w:pPr>
      <w:rPr>
        <w:rFonts w:ascii="Symbol" w:hAnsi="Symbol" w:hint="default"/>
        <w:color w:val="595959" w:themeColor="text1" w:themeTint="A6"/>
        <w:sz w:val="28"/>
        <w:szCs w:val="28"/>
      </w:rPr>
    </w:lvl>
    <w:lvl w:ilvl="1" w:tplc="1738349E">
      <w:start w:val="1"/>
      <w:numFmt w:val="bullet"/>
      <w:lvlText w:val="o"/>
      <w:lvlJc w:val="left"/>
      <w:pPr>
        <w:ind w:left="1080" w:hanging="360"/>
      </w:pPr>
      <w:rPr>
        <w:rFonts w:ascii="Courier New" w:hAnsi="Courier New" w:cs="Courier New" w:hint="default"/>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585508"/>
    <w:multiLevelType w:val="hybridMultilevel"/>
    <w:tmpl w:val="AFFAA3FE"/>
    <w:lvl w:ilvl="0" w:tplc="F0F8F8CA">
      <w:start w:val="1"/>
      <w:numFmt w:val="bullet"/>
      <w:lvlText w:val=""/>
      <w:lvlJc w:val="left"/>
      <w:pPr>
        <w:ind w:left="820" w:hanging="361"/>
      </w:pPr>
      <w:rPr>
        <w:rFonts w:ascii="Symbol" w:eastAsia="Symbol" w:hAnsi="Symbol" w:hint="default"/>
        <w:sz w:val="22"/>
        <w:szCs w:val="22"/>
      </w:rPr>
    </w:lvl>
    <w:lvl w:ilvl="1" w:tplc="EE40A8AA">
      <w:start w:val="1"/>
      <w:numFmt w:val="bullet"/>
      <w:lvlText w:val="o"/>
      <w:lvlJc w:val="left"/>
      <w:pPr>
        <w:ind w:left="1540" w:hanging="360"/>
      </w:pPr>
      <w:rPr>
        <w:rFonts w:ascii="Courier New" w:eastAsia="Courier New" w:hAnsi="Courier New" w:hint="default"/>
        <w:sz w:val="22"/>
        <w:szCs w:val="22"/>
      </w:rPr>
    </w:lvl>
    <w:lvl w:ilvl="2" w:tplc="157CA97E">
      <w:start w:val="1"/>
      <w:numFmt w:val="bullet"/>
      <w:lvlText w:val="•"/>
      <w:lvlJc w:val="left"/>
      <w:pPr>
        <w:ind w:left="1540" w:hanging="360"/>
      </w:pPr>
      <w:rPr>
        <w:rFonts w:hint="default"/>
      </w:rPr>
    </w:lvl>
    <w:lvl w:ilvl="3" w:tplc="E8A6E858">
      <w:start w:val="1"/>
      <w:numFmt w:val="bullet"/>
      <w:lvlText w:val="•"/>
      <w:lvlJc w:val="left"/>
      <w:pPr>
        <w:ind w:left="1828" w:hanging="360"/>
      </w:pPr>
      <w:rPr>
        <w:rFonts w:hint="default"/>
      </w:rPr>
    </w:lvl>
    <w:lvl w:ilvl="4" w:tplc="2CFE659C">
      <w:start w:val="1"/>
      <w:numFmt w:val="bullet"/>
      <w:lvlText w:val="•"/>
      <w:lvlJc w:val="left"/>
      <w:pPr>
        <w:ind w:left="2115" w:hanging="360"/>
      </w:pPr>
      <w:rPr>
        <w:rFonts w:hint="default"/>
      </w:rPr>
    </w:lvl>
    <w:lvl w:ilvl="5" w:tplc="AB8A8040">
      <w:start w:val="1"/>
      <w:numFmt w:val="bullet"/>
      <w:lvlText w:val="•"/>
      <w:lvlJc w:val="left"/>
      <w:pPr>
        <w:ind w:left="2403" w:hanging="360"/>
      </w:pPr>
      <w:rPr>
        <w:rFonts w:hint="default"/>
      </w:rPr>
    </w:lvl>
    <w:lvl w:ilvl="6" w:tplc="9768E5C6">
      <w:start w:val="1"/>
      <w:numFmt w:val="bullet"/>
      <w:lvlText w:val="•"/>
      <w:lvlJc w:val="left"/>
      <w:pPr>
        <w:ind w:left="2690" w:hanging="360"/>
      </w:pPr>
      <w:rPr>
        <w:rFonts w:hint="default"/>
      </w:rPr>
    </w:lvl>
    <w:lvl w:ilvl="7" w:tplc="7BA02BC2">
      <w:start w:val="1"/>
      <w:numFmt w:val="bullet"/>
      <w:lvlText w:val="•"/>
      <w:lvlJc w:val="left"/>
      <w:pPr>
        <w:ind w:left="2978" w:hanging="360"/>
      </w:pPr>
      <w:rPr>
        <w:rFonts w:hint="default"/>
      </w:rPr>
    </w:lvl>
    <w:lvl w:ilvl="8" w:tplc="2BF836C0">
      <w:start w:val="1"/>
      <w:numFmt w:val="bullet"/>
      <w:lvlText w:val="•"/>
      <w:lvlJc w:val="left"/>
      <w:pPr>
        <w:ind w:left="3266" w:hanging="360"/>
      </w:pPr>
      <w:rPr>
        <w:rFonts w:hint="default"/>
      </w:rPr>
    </w:lvl>
  </w:abstractNum>
  <w:abstractNum w:abstractNumId="22" w15:restartNumberingAfterBreak="0">
    <w:nsid w:val="652F99C7"/>
    <w:multiLevelType w:val="hybridMultilevel"/>
    <w:tmpl w:val="FFFFFFFF"/>
    <w:lvl w:ilvl="0" w:tplc="9BB88320">
      <w:start w:val="1"/>
      <w:numFmt w:val="bullet"/>
      <w:lvlText w:val=""/>
      <w:lvlJc w:val="left"/>
      <w:pPr>
        <w:ind w:left="720" w:hanging="360"/>
      </w:pPr>
      <w:rPr>
        <w:rFonts w:ascii="Symbol" w:hAnsi="Symbol" w:hint="default"/>
      </w:rPr>
    </w:lvl>
    <w:lvl w:ilvl="1" w:tplc="CF9C4C12">
      <w:start w:val="1"/>
      <w:numFmt w:val="bullet"/>
      <w:lvlText w:val="o"/>
      <w:lvlJc w:val="left"/>
      <w:pPr>
        <w:ind w:left="1440" w:hanging="360"/>
      </w:pPr>
      <w:rPr>
        <w:rFonts w:ascii="Courier New" w:hAnsi="Courier New" w:hint="default"/>
      </w:rPr>
    </w:lvl>
    <w:lvl w:ilvl="2" w:tplc="A65ED046">
      <w:start w:val="1"/>
      <w:numFmt w:val="bullet"/>
      <w:lvlText w:val=""/>
      <w:lvlJc w:val="left"/>
      <w:pPr>
        <w:ind w:left="2160" w:hanging="360"/>
      </w:pPr>
      <w:rPr>
        <w:rFonts w:ascii="Wingdings" w:hAnsi="Wingdings" w:hint="default"/>
      </w:rPr>
    </w:lvl>
    <w:lvl w:ilvl="3" w:tplc="88A20F34">
      <w:start w:val="1"/>
      <w:numFmt w:val="bullet"/>
      <w:lvlText w:val=""/>
      <w:lvlJc w:val="left"/>
      <w:pPr>
        <w:ind w:left="2880" w:hanging="360"/>
      </w:pPr>
      <w:rPr>
        <w:rFonts w:ascii="Symbol" w:hAnsi="Symbol" w:hint="default"/>
      </w:rPr>
    </w:lvl>
    <w:lvl w:ilvl="4" w:tplc="A2B2003E">
      <w:start w:val="1"/>
      <w:numFmt w:val="bullet"/>
      <w:lvlText w:val="o"/>
      <w:lvlJc w:val="left"/>
      <w:pPr>
        <w:ind w:left="3600" w:hanging="360"/>
      </w:pPr>
      <w:rPr>
        <w:rFonts w:ascii="Courier New" w:hAnsi="Courier New" w:hint="default"/>
      </w:rPr>
    </w:lvl>
    <w:lvl w:ilvl="5" w:tplc="917E1656">
      <w:start w:val="1"/>
      <w:numFmt w:val="bullet"/>
      <w:lvlText w:val=""/>
      <w:lvlJc w:val="left"/>
      <w:pPr>
        <w:ind w:left="4320" w:hanging="360"/>
      </w:pPr>
      <w:rPr>
        <w:rFonts w:ascii="Wingdings" w:hAnsi="Wingdings" w:hint="default"/>
      </w:rPr>
    </w:lvl>
    <w:lvl w:ilvl="6" w:tplc="291A18D2">
      <w:start w:val="1"/>
      <w:numFmt w:val="bullet"/>
      <w:lvlText w:val=""/>
      <w:lvlJc w:val="left"/>
      <w:pPr>
        <w:ind w:left="5040" w:hanging="360"/>
      </w:pPr>
      <w:rPr>
        <w:rFonts w:ascii="Symbol" w:hAnsi="Symbol" w:hint="default"/>
      </w:rPr>
    </w:lvl>
    <w:lvl w:ilvl="7" w:tplc="8D16FA5E">
      <w:start w:val="1"/>
      <w:numFmt w:val="bullet"/>
      <w:lvlText w:val="o"/>
      <w:lvlJc w:val="left"/>
      <w:pPr>
        <w:ind w:left="5760" w:hanging="360"/>
      </w:pPr>
      <w:rPr>
        <w:rFonts w:ascii="Courier New" w:hAnsi="Courier New" w:hint="default"/>
      </w:rPr>
    </w:lvl>
    <w:lvl w:ilvl="8" w:tplc="A16661EA">
      <w:start w:val="1"/>
      <w:numFmt w:val="bullet"/>
      <w:lvlText w:val=""/>
      <w:lvlJc w:val="left"/>
      <w:pPr>
        <w:ind w:left="6480" w:hanging="360"/>
      </w:pPr>
      <w:rPr>
        <w:rFonts w:ascii="Wingdings" w:hAnsi="Wingdings" w:hint="default"/>
      </w:rPr>
    </w:lvl>
  </w:abstractNum>
  <w:abstractNum w:abstractNumId="23" w15:restartNumberingAfterBreak="0">
    <w:nsid w:val="65A121EF"/>
    <w:multiLevelType w:val="hybridMultilevel"/>
    <w:tmpl w:val="07CA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929E3"/>
    <w:multiLevelType w:val="hybridMultilevel"/>
    <w:tmpl w:val="30A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724DE"/>
    <w:multiLevelType w:val="hybridMultilevel"/>
    <w:tmpl w:val="FFFFFFFF"/>
    <w:lvl w:ilvl="0" w:tplc="B7EA0512">
      <w:start w:val="1"/>
      <w:numFmt w:val="bullet"/>
      <w:lvlText w:val=""/>
      <w:lvlJc w:val="left"/>
      <w:pPr>
        <w:ind w:left="720" w:hanging="360"/>
      </w:pPr>
      <w:rPr>
        <w:rFonts w:ascii="Symbol" w:hAnsi="Symbol" w:hint="default"/>
      </w:rPr>
    </w:lvl>
    <w:lvl w:ilvl="1" w:tplc="D80A9150">
      <w:start w:val="1"/>
      <w:numFmt w:val="bullet"/>
      <w:lvlText w:val="o"/>
      <w:lvlJc w:val="left"/>
      <w:pPr>
        <w:ind w:left="1440" w:hanging="360"/>
      </w:pPr>
      <w:rPr>
        <w:rFonts w:ascii="Courier New" w:hAnsi="Courier New" w:hint="default"/>
      </w:rPr>
    </w:lvl>
    <w:lvl w:ilvl="2" w:tplc="552621E6">
      <w:start w:val="1"/>
      <w:numFmt w:val="bullet"/>
      <w:lvlText w:val=""/>
      <w:lvlJc w:val="left"/>
      <w:pPr>
        <w:ind w:left="2160" w:hanging="360"/>
      </w:pPr>
      <w:rPr>
        <w:rFonts w:ascii="Wingdings" w:hAnsi="Wingdings" w:hint="default"/>
      </w:rPr>
    </w:lvl>
    <w:lvl w:ilvl="3" w:tplc="E89074CE">
      <w:start w:val="1"/>
      <w:numFmt w:val="bullet"/>
      <w:lvlText w:val=""/>
      <w:lvlJc w:val="left"/>
      <w:pPr>
        <w:ind w:left="2880" w:hanging="360"/>
      </w:pPr>
      <w:rPr>
        <w:rFonts w:ascii="Symbol" w:hAnsi="Symbol" w:hint="default"/>
      </w:rPr>
    </w:lvl>
    <w:lvl w:ilvl="4" w:tplc="67EE97FC">
      <w:start w:val="1"/>
      <w:numFmt w:val="bullet"/>
      <w:lvlText w:val="o"/>
      <w:lvlJc w:val="left"/>
      <w:pPr>
        <w:ind w:left="3600" w:hanging="360"/>
      </w:pPr>
      <w:rPr>
        <w:rFonts w:ascii="Courier New" w:hAnsi="Courier New" w:hint="default"/>
      </w:rPr>
    </w:lvl>
    <w:lvl w:ilvl="5" w:tplc="4A2A82AA">
      <w:start w:val="1"/>
      <w:numFmt w:val="bullet"/>
      <w:lvlText w:val=""/>
      <w:lvlJc w:val="left"/>
      <w:pPr>
        <w:ind w:left="4320" w:hanging="360"/>
      </w:pPr>
      <w:rPr>
        <w:rFonts w:ascii="Wingdings" w:hAnsi="Wingdings" w:hint="default"/>
      </w:rPr>
    </w:lvl>
    <w:lvl w:ilvl="6" w:tplc="22683196">
      <w:start w:val="1"/>
      <w:numFmt w:val="bullet"/>
      <w:lvlText w:val=""/>
      <w:lvlJc w:val="left"/>
      <w:pPr>
        <w:ind w:left="5040" w:hanging="360"/>
      </w:pPr>
      <w:rPr>
        <w:rFonts w:ascii="Symbol" w:hAnsi="Symbol" w:hint="default"/>
      </w:rPr>
    </w:lvl>
    <w:lvl w:ilvl="7" w:tplc="AB4605E0">
      <w:start w:val="1"/>
      <w:numFmt w:val="bullet"/>
      <w:lvlText w:val="o"/>
      <w:lvlJc w:val="left"/>
      <w:pPr>
        <w:ind w:left="5760" w:hanging="360"/>
      </w:pPr>
      <w:rPr>
        <w:rFonts w:ascii="Courier New" w:hAnsi="Courier New" w:hint="default"/>
      </w:rPr>
    </w:lvl>
    <w:lvl w:ilvl="8" w:tplc="B080B120">
      <w:start w:val="1"/>
      <w:numFmt w:val="bullet"/>
      <w:lvlText w:val=""/>
      <w:lvlJc w:val="left"/>
      <w:pPr>
        <w:ind w:left="6480" w:hanging="360"/>
      </w:pPr>
      <w:rPr>
        <w:rFonts w:ascii="Wingdings" w:hAnsi="Wingdings" w:hint="default"/>
      </w:rPr>
    </w:lvl>
  </w:abstractNum>
  <w:abstractNum w:abstractNumId="26" w15:restartNumberingAfterBreak="0">
    <w:nsid w:val="6D522600"/>
    <w:multiLevelType w:val="multilevel"/>
    <w:tmpl w:val="E9EEE5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4D32364"/>
    <w:multiLevelType w:val="hybridMultilevel"/>
    <w:tmpl w:val="C4BC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AACDA6"/>
    <w:multiLevelType w:val="hybridMultilevel"/>
    <w:tmpl w:val="FFFFFFFF"/>
    <w:lvl w:ilvl="0" w:tplc="B454A2B6">
      <w:start w:val="1"/>
      <w:numFmt w:val="bullet"/>
      <w:lvlText w:val=""/>
      <w:lvlJc w:val="left"/>
      <w:pPr>
        <w:ind w:left="720" w:hanging="360"/>
      </w:pPr>
      <w:rPr>
        <w:rFonts w:ascii="Symbol" w:hAnsi="Symbol" w:hint="default"/>
      </w:rPr>
    </w:lvl>
    <w:lvl w:ilvl="1" w:tplc="884658FE">
      <w:start w:val="1"/>
      <w:numFmt w:val="bullet"/>
      <w:lvlText w:val="o"/>
      <w:lvlJc w:val="left"/>
      <w:pPr>
        <w:ind w:left="1440" w:hanging="360"/>
      </w:pPr>
      <w:rPr>
        <w:rFonts w:ascii="Courier New" w:hAnsi="Courier New" w:hint="default"/>
      </w:rPr>
    </w:lvl>
    <w:lvl w:ilvl="2" w:tplc="96D8499E">
      <w:start w:val="1"/>
      <w:numFmt w:val="bullet"/>
      <w:lvlText w:val=""/>
      <w:lvlJc w:val="left"/>
      <w:pPr>
        <w:ind w:left="2160" w:hanging="360"/>
      </w:pPr>
      <w:rPr>
        <w:rFonts w:ascii="Wingdings" w:hAnsi="Wingdings" w:hint="default"/>
      </w:rPr>
    </w:lvl>
    <w:lvl w:ilvl="3" w:tplc="81B4540E">
      <w:start w:val="1"/>
      <w:numFmt w:val="bullet"/>
      <w:lvlText w:val=""/>
      <w:lvlJc w:val="left"/>
      <w:pPr>
        <w:ind w:left="2880" w:hanging="360"/>
      </w:pPr>
      <w:rPr>
        <w:rFonts w:ascii="Symbol" w:hAnsi="Symbol" w:hint="default"/>
      </w:rPr>
    </w:lvl>
    <w:lvl w:ilvl="4" w:tplc="11E0FB08">
      <w:start w:val="1"/>
      <w:numFmt w:val="bullet"/>
      <w:lvlText w:val="o"/>
      <w:lvlJc w:val="left"/>
      <w:pPr>
        <w:ind w:left="3600" w:hanging="360"/>
      </w:pPr>
      <w:rPr>
        <w:rFonts w:ascii="Courier New" w:hAnsi="Courier New" w:hint="default"/>
      </w:rPr>
    </w:lvl>
    <w:lvl w:ilvl="5" w:tplc="1ABA9F9E">
      <w:start w:val="1"/>
      <w:numFmt w:val="bullet"/>
      <w:lvlText w:val=""/>
      <w:lvlJc w:val="left"/>
      <w:pPr>
        <w:ind w:left="4320" w:hanging="360"/>
      </w:pPr>
      <w:rPr>
        <w:rFonts w:ascii="Wingdings" w:hAnsi="Wingdings" w:hint="default"/>
      </w:rPr>
    </w:lvl>
    <w:lvl w:ilvl="6" w:tplc="FA8A0688">
      <w:start w:val="1"/>
      <w:numFmt w:val="bullet"/>
      <w:lvlText w:val=""/>
      <w:lvlJc w:val="left"/>
      <w:pPr>
        <w:ind w:left="5040" w:hanging="360"/>
      </w:pPr>
      <w:rPr>
        <w:rFonts w:ascii="Symbol" w:hAnsi="Symbol" w:hint="default"/>
      </w:rPr>
    </w:lvl>
    <w:lvl w:ilvl="7" w:tplc="E42E59B2">
      <w:start w:val="1"/>
      <w:numFmt w:val="bullet"/>
      <w:lvlText w:val="o"/>
      <w:lvlJc w:val="left"/>
      <w:pPr>
        <w:ind w:left="5760" w:hanging="360"/>
      </w:pPr>
      <w:rPr>
        <w:rFonts w:ascii="Courier New" w:hAnsi="Courier New" w:hint="default"/>
      </w:rPr>
    </w:lvl>
    <w:lvl w:ilvl="8" w:tplc="6D8858E8">
      <w:start w:val="1"/>
      <w:numFmt w:val="bullet"/>
      <w:lvlText w:val=""/>
      <w:lvlJc w:val="left"/>
      <w:pPr>
        <w:ind w:left="6480" w:hanging="360"/>
      </w:pPr>
      <w:rPr>
        <w:rFonts w:ascii="Wingdings" w:hAnsi="Wingdings" w:hint="default"/>
      </w:rPr>
    </w:lvl>
  </w:abstractNum>
  <w:abstractNum w:abstractNumId="29" w15:restartNumberingAfterBreak="0">
    <w:nsid w:val="79406879"/>
    <w:multiLevelType w:val="hybridMultilevel"/>
    <w:tmpl w:val="88AC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945541">
    <w:abstractNumId w:val="3"/>
  </w:num>
  <w:num w:numId="2" w16cid:durableId="162015505">
    <w:abstractNumId w:val="21"/>
  </w:num>
  <w:num w:numId="3" w16cid:durableId="333798039">
    <w:abstractNumId w:val="2"/>
  </w:num>
  <w:num w:numId="4" w16cid:durableId="780952847">
    <w:abstractNumId w:val="20"/>
  </w:num>
  <w:num w:numId="5" w16cid:durableId="798491865">
    <w:abstractNumId w:val="1"/>
  </w:num>
  <w:num w:numId="6" w16cid:durableId="700402772">
    <w:abstractNumId w:val="23"/>
  </w:num>
  <w:num w:numId="7" w16cid:durableId="444495696">
    <w:abstractNumId w:val="18"/>
  </w:num>
  <w:num w:numId="8" w16cid:durableId="1512139064">
    <w:abstractNumId w:val="29"/>
  </w:num>
  <w:num w:numId="9" w16cid:durableId="535460775">
    <w:abstractNumId w:val="14"/>
  </w:num>
  <w:num w:numId="10" w16cid:durableId="1931430952">
    <w:abstractNumId w:val="8"/>
  </w:num>
  <w:num w:numId="11" w16cid:durableId="1399985151">
    <w:abstractNumId w:val="0"/>
  </w:num>
  <w:num w:numId="12" w16cid:durableId="1211845378">
    <w:abstractNumId w:val="15"/>
  </w:num>
  <w:num w:numId="13" w16cid:durableId="1419136467">
    <w:abstractNumId w:val="13"/>
  </w:num>
  <w:num w:numId="14" w16cid:durableId="1342009225">
    <w:abstractNumId w:val="22"/>
  </w:num>
  <w:num w:numId="15" w16cid:durableId="682249065">
    <w:abstractNumId w:val="28"/>
  </w:num>
  <w:num w:numId="16" w16cid:durableId="830214322">
    <w:abstractNumId w:val="11"/>
  </w:num>
  <w:num w:numId="17" w16cid:durableId="914511651">
    <w:abstractNumId w:val="12"/>
  </w:num>
  <w:num w:numId="18" w16cid:durableId="872304270">
    <w:abstractNumId w:val="25"/>
  </w:num>
  <w:num w:numId="19" w16cid:durableId="1437674021">
    <w:abstractNumId w:val="16"/>
  </w:num>
  <w:num w:numId="20" w16cid:durableId="245500031">
    <w:abstractNumId w:val="17"/>
  </w:num>
  <w:num w:numId="21" w16cid:durableId="1831173449">
    <w:abstractNumId w:val="10"/>
  </w:num>
  <w:num w:numId="22" w16cid:durableId="308440511">
    <w:abstractNumId w:val="27"/>
  </w:num>
  <w:num w:numId="23" w16cid:durableId="1371928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9112849">
    <w:abstractNumId w:val="9"/>
  </w:num>
  <w:num w:numId="25" w16cid:durableId="1177774283">
    <w:abstractNumId w:val="7"/>
  </w:num>
  <w:num w:numId="26" w16cid:durableId="1965112816">
    <w:abstractNumId w:val="26"/>
  </w:num>
  <w:num w:numId="27" w16cid:durableId="1171021399">
    <w:abstractNumId w:val="4"/>
  </w:num>
  <w:num w:numId="28" w16cid:durableId="1569539584">
    <w:abstractNumId w:val="5"/>
  </w:num>
  <w:num w:numId="29" w16cid:durableId="806241480">
    <w:abstractNumId w:val="24"/>
  </w:num>
  <w:num w:numId="30" w16cid:durableId="11716073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4D"/>
    <w:rsid w:val="00000B60"/>
    <w:rsid w:val="000028BA"/>
    <w:rsid w:val="000036C3"/>
    <w:rsid w:val="0001025B"/>
    <w:rsid w:val="000141C6"/>
    <w:rsid w:val="0001780B"/>
    <w:rsid w:val="00022968"/>
    <w:rsid w:val="0003436C"/>
    <w:rsid w:val="000465CC"/>
    <w:rsid w:val="00066CFD"/>
    <w:rsid w:val="00091959"/>
    <w:rsid w:val="000B6153"/>
    <w:rsid w:val="000C79EA"/>
    <w:rsid w:val="000C7B81"/>
    <w:rsid w:val="000D306C"/>
    <w:rsid w:val="00102A09"/>
    <w:rsid w:val="00124697"/>
    <w:rsid w:val="0013487F"/>
    <w:rsid w:val="00135367"/>
    <w:rsid w:val="00147B3C"/>
    <w:rsid w:val="00156F96"/>
    <w:rsid w:val="00172D50"/>
    <w:rsid w:val="00184861"/>
    <w:rsid w:val="00193094"/>
    <w:rsid w:val="00197EA2"/>
    <w:rsid w:val="001A278A"/>
    <w:rsid w:val="001A6174"/>
    <w:rsid w:val="001B1754"/>
    <w:rsid w:val="001C7F4F"/>
    <w:rsid w:val="001D71AD"/>
    <w:rsid w:val="001E13BB"/>
    <w:rsid w:val="001E3BC4"/>
    <w:rsid w:val="001F0990"/>
    <w:rsid w:val="00204A91"/>
    <w:rsid w:val="002179E8"/>
    <w:rsid w:val="00220A23"/>
    <w:rsid w:val="00220D94"/>
    <w:rsid w:val="002210F7"/>
    <w:rsid w:val="00224214"/>
    <w:rsid w:val="00224451"/>
    <w:rsid w:val="00235971"/>
    <w:rsid w:val="00236694"/>
    <w:rsid w:val="00240B91"/>
    <w:rsid w:val="002434B6"/>
    <w:rsid w:val="00263DE9"/>
    <w:rsid w:val="00264499"/>
    <w:rsid w:val="00264C6E"/>
    <w:rsid w:val="00266B6E"/>
    <w:rsid w:val="00267E08"/>
    <w:rsid w:val="002715A7"/>
    <w:rsid w:val="00271E14"/>
    <w:rsid w:val="002821A2"/>
    <w:rsid w:val="002957A5"/>
    <w:rsid w:val="002A463B"/>
    <w:rsid w:val="002A5CE6"/>
    <w:rsid w:val="002B2E4C"/>
    <w:rsid w:val="002D2B0E"/>
    <w:rsid w:val="002E0581"/>
    <w:rsid w:val="002F31E4"/>
    <w:rsid w:val="00303ACD"/>
    <w:rsid w:val="0030602F"/>
    <w:rsid w:val="00340310"/>
    <w:rsid w:val="00340D7F"/>
    <w:rsid w:val="003567C3"/>
    <w:rsid w:val="00375FE2"/>
    <w:rsid w:val="0038267A"/>
    <w:rsid w:val="0038313E"/>
    <w:rsid w:val="003A1C8A"/>
    <w:rsid w:val="003A1D42"/>
    <w:rsid w:val="003A3DFB"/>
    <w:rsid w:val="003A6A7B"/>
    <w:rsid w:val="003A7389"/>
    <w:rsid w:val="003B4691"/>
    <w:rsid w:val="003C6890"/>
    <w:rsid w:val="003D026D"/>
    <w:rsid w:val="003D2D4B"/>
    <w:rsid w:val="003D520C"/>
    <w:rsid w:val="003D7046"/>
    <w:rsid w:val="003E6854"/>
    <w:rsid w:val="003F50DA"/>
    <w:rsid w:val="004028B0"/>
    <w:rsid w:val="00411E80"/>
    <w:rsid w:val="0041416B"/>
    <w:rsid w:val="00415A9E"/>
    <w:rsid w:val="0042249C"/>
    <w:rsid w:val="0042390A"/>
    <w:rsid w:val="00430182"/>
    <w:rsid w:val="00440BB1"/>
    <w:rsid w:val="00445620"/>
    <w:rsid w:val="004545FE"/>
    <w:rsid w:val="004569A7"/>
    <w:rsid w:val="004570BD"/>
    <w:rsid w:val="00462A2D"/>
    <w:rsid w:val="00476AC9"/>
    <w:rsid w:val="00483439"/>
    <w:rsid w:val="00493584"/>
    <w:rsid w:val="00495423"/>
    <w:rsid w:val="004A13F8"/>
    <w:rsid w:val="004B2E56"/>
    <w:rsid w:val="004C0723"/>
    <w:rsid w:val="004D4EBD"/>
    <w:rsid w:val="004D69F7"/>
    <w:rsid w:val="004E1FAD"/>
    <w:rsid w:val="004E40FC"/>
    <w:rsid w:val="004E4C82"/>
    <w:rsid w:val="005057B5"/>
    <w:rsid w:val="00505907"/>
    <w:rsid w:val="00510DFF"/>
    <w:rsid w:val="00512AD2"/>
    <w:rsid w:val="005200B1"/>
    <w:rsid w:val="005217E3"/>
    <w:rsid w:val="00521A45"/>
    <w:rsid w:val="005402E6"/>
    <w:rsid w:val="00542FE7"/>
    <w:rsid w:val="005463BF"/>
    <w:rsid w:val="00550B29"/>
    <w:rsid w:val="00553A85"/>
    <w:rsid w:val="00555DD1"/>
    <w:rsid w:val="0057097E"/>
    <w:rsid w:val="00571BED"/>
    <w:rsid w:val="00574ABA"/>
    <w:rsid w:val="0057735F"/>
    <w:rsid w:val="00585C90"/>
    <w:rsid w:val="005922C4"/>
    <w:rsid w:val="00597950"/>
    <w:rsid w:val="005A16E4"/>
    <w:rsid w:val="005A57F7"/>
    <w:rsid w:val="005B44FB"/>
    <w:rsid w:val="005C175E"/>
    <w:rsid w:val="005C1F9B"/>
    <w:rsid w:val="005C6D76"/>
    <w:rsid w:val="005D0618"/>
    <w:rsid w:val="005D7DE0"/>
    <w:rsid w:val="0060017D"/>
    <w:rsid w:val="00611456"/>
    <w:rsid w:val="00627031"/>
    <w:rsid w:val="006324F0"/>
    <w:rsid w:val="00633064"/>
    <w:rsid w:val="00633FF9"/>
    <w:rsid w:val="00635CB1"/>
    <w:rsid w:val="00636AAB"/>
    <w:rsid w:val="00640A63"/>
    <w:rsid w:val="006414C4"/>
    <w:rsid w:val="00641BF7"/>
    <w:rsid w:val="00651B00"/>
    <w:rsid w:val="00654B04"/>
    <w:rsid w:val="00661570"/>
    <w:rsid w:val="00677244"/>
    <w:rsid w:val="0068217C"/>
    <w:rsid w:val="006824CB"/>
    <w:rsid w:val="00682F6E"/>
    <w:rsid w:val="0068765C"/>
    <w:rsid w:val="006B675C"/>
    <w:rsid w:val="006C49BB"/>
    <w:rsid w:val="006C5FF3"/>
    <w:rsid w:val="006E28BE"/>
    <w:rsid w:val="006E7A38"/>
    <w:rsid w:val="00722EED"/>
    <w:rsid w:val="007323E1"/>
    <w:rsid w:val="00734D92"/>
    <w:rsid w:val="00744EE4"/>
    <w:rsid w:val="00756CA7"/>
    <w:rsid w:val="007611EC"/>
    <w:rsid w:val="00765240"/>
    <w:rsid w:val="00775638"/>
    <w:rsid w:val="00785FC0"/>
    <w:rsid w:val="007929E9"/>
    <w:rsid w:val="007C0C37"/>
    <w:rsid w:val="007C1D0F"/>
    <w:rsid w:val="007D725D"/>
    <w:rsid w:val="007F2771"/>
    <w:rsid w:val="008006A1"/>
    <w:rsid w:val="00801982"/>
    <w:rsid w:val="0081083F"/>
    <w:rsid w:val="00821372"/>
    <w:rsid w:val="00822B40"/>
    <w:rsid w:val="00823860"/>
    <w:rsid w:val="008327F6"/>
    <w:rsid w:val="00835762"/>
    <w:rsid w:val="00842AE3"/>
    <w:rsid w:val="00847BC0"/>
    <w:rsid w:val="008732E8"/>
    <w:rsid w:val="00887172"/>
    <w:rsid w:val="00894B54"/>
    <w:rsid w:val="008979FE"/>
    <w:rsid w:val="008A5967"/>
    <w:rsid w:val="008B23A5"/>
    <w:rsid w:val="008B24F7"/>
    <w:rsid w:val="008C6315"/>
    <w:rsid w:val="008D7018"/>
    <w:rsid w:val="008E0175"/>
    <w:rsid w:val="008F4C94"/>
    <w:rsid w:val="00906A0C"/>
    <w:rsid w:val="00932435"/>
    <w:rsid w:val="00935820"/>
    <w:rsid w:val="00946D15"/>
    <w:rsid w:val="00955C5F"/>
    <w:rsid w:val="009600C2"/>
    <w:rsid w:val="009648DD"/>
    <w:rsid w:val="00965084"/>
    <w:rsid w:val="00976FAB"/>
    <w:rsid w:val="009842EB"/>
    <w:rsid w:val="00985957"/>
    <w:rsid w:val="00997827"/>
    <w:rsid w:val="009A106F"/>
    <w:rsid w:val="009B2502"/>
    <w:rsid w:val="009C0973"/>
    <w:rsid w:val="009C1E0A"/>
    <w:rsid w:val="009C514D"/>
    <w:rsid w:val="009C6867"/>
    <w:rsid w:val="009D7FF3"/>
    <w:rsid w:val="009E7542"/>
    <w:rsid w:val="00A30410"/>
    <w:rsid w:val="00A35FC7"/>
    <w:rsid w:val="00A40337"/>
    <w:rsid w:val="00A40E79"/>
    <w:rsid w:val="00A50B1A"/>
    <w:rsid w:val="00A66CBF"/>
    <w:rsid w:val="00A711D4"/>
    <w:rsid w:val="00A71929"/>
    <w:rsid w:val="00A77530"/>
    <w:rsid w:val="00A84C7D"/>
    <w:rsid w:val="00A86308"/>
    <w:rsid w:val="00A90030"/>
    <w:rsid w:val="00A90451"/>
    <w:rsid w:val="00AA0DAF"/>
    <w:rsid w:val="00AA2D5A"/>
    <w:rsid w:val="00AA72A5"/>
    <w:rsid w:val="00AB0D87"/>
    <w:rsid w:val="00AC0299"/>
    <w:rsid w:val="00AC5BCD"/>
    <w:rsid w:val="00AD2B22"/>
    <w:rsid w:val="00AD504A"/>
    <w:rsid w:val="00AE6196"/>
    <w:rsid w:val="00B04F49"/>
    <w:rsid w:val="00B139DC"/>
    <w:rsid w:val="00B21F73"/>
    <w:rsid w:val="00B2453E"/>
    <w:rsid w:val="00B344C6"/>
    <w:rsid w:val="00B414E9"/>
    <w:rsid w:val="00B553CB"/>
    <w:rsid w:val="00B62AB0"/>
    <w:rsid w:val="00B77969"/>
    <w:rsid w:val="00B822EE"/>
    <w:rsid w:val="00B83CCA"/>
    <w:rsid w:val="00B97A38"/>
    <w:rsid w:val="00BA1103"/>
    <w:rsid w:val="00BB12DE"/>
    <w:rsid w:val="00BC0ADC"/>
    <w:rsid w:val="00BE2BA4"/>
    <w:rsid w:val="00BF1193"/>
    <w:rsid w:val="00BF1FB8"/>
    <w:rsid w:val="00BF446D"/>
    <w:rsid w:val="00C018B0"/>
    <w:rsid w:val="00C26111"/>
    <w:rsid w:val="00C34F86"/>
    <w:rsid w:val="00C3677B"/>
    <w:rsid w:val="00C50AF2"/>
    <w:rsid w:val="00C55121"/>
    <w:rsid w:val="00C92283"/>
    <w:rsid w:val="00C93767"/>
    <w:rsid w:val="00CA4CA1"/>
    <w:rsid w:val="00CB0D7A"/>
    <w:rsid w:val="00CB3497"/>
    <w:rsid w:val="00CB3F29"/>
    <w:rsid w:val="00CB5C9B"/>
    <w:rsid w:val="00CC04A9"/>
    <w:rsid w:val="00CC2286"/>
    <w:rsid w:val="00CD5BAE"/>
    <w:rsid w:val="00CD70F8"/>
    <w:rsid w:val="00CE14D8"/>
    <w:rsid w:val="00CE3226"/>
    <w:rsid w:val="00CE3C4E"/>
    <w:rsid w:val="00CE7F8E"/>
    <w:rsid w:val="00CF35AD"/>
    <w:rsid w:val="00D01B74"/>
    <w:rsid w:val="00D056E4"/>
    <w:rsid w:val="00D06D8B"/>
    <w:rsid w:val="00D13DB1"/>
    <w:rsid w:val="00D15731"/>
    <w:rsid w:val="00D15DA6"/>
    <w:rsid w:val="00D332E1"/>
    <w:rsid w:val="00D43A37"/>
    <w:rsid w:val="00D505AB"/>
    <w:rsid w:val="00D67733"/>
    <w:rsid w:val="00D73D9D"/>
    <w:rsid w:val="00D828E4"/>
    <w:rsid w:val="00D83929"/>
    <w:rsid w:val="00D90F6C"/>
    <w:rsid w:val="00D92C1F"/>
    <w:rsid w:val="00D95C96"/>
    <w:rsid w:val="00DA10D6"/>
    <w:rsid w:val="00DA2C87"/>
    <w:rsid w:val="00DA325D"/>
    <w:rsid w:val="00DA3DAD"/>
    <w:rsid w:val="00DA49FF"/>
    <w:rsid w:val="00DB13DD"/>
    <w:rsid w:val="00DD6C12"/>
    <w:rsid w:val="00DF0C75"/>
    <w:rsid w:val="00DF2C08"/>
    <w:rsid w:val="00DF719F"/>
    <w:rsid w:val="00E011B4"/>
    <w:rsid w:val="00E0525B"/>
    <w:rsid w:val="00E1597E"/>
    <w:rsid w:val="00E2792F"/>
    <w:rsid w:val="00E31E58"/>
    <w:rsid w:val="00E366B5"/>
    <w:rsid w:val="00E423D6"/>
    <w:rsid w:val="00E46FEC"/>
    <w:rsid w:val="00E510E7"/>
    <w:rsid w:val="00E90BE8"/>
    <w:rsid w:val="00E94EFA"/>
    <w:rsid w:val="00EA3358"/>
    <w:rsid w:val="00EC6684"/>
    <w:rsid w:val="00EC738E"/>
    <w:rsid w:val="00ED6372"/>
    <w:rsid w:val="00EE24C5"/>
    <w:rsid w:val="00EF6E89"/>
    <w:rsid w:val="00F00827"/>
    <w:rsid w:val="00F026DF"/>
    <w:rsid w:val="00F02777"/>
    <w:rsid w:val="00F027CB"/>
    <w:rsid w:val="00F04DB6"/>
    <w:rsid w:val="00F05196"/>
    <w:rsid w:val="00F06F14"/>
    <w:rsid w:val="00F07267"/>
    <w:rsid w:val="00F116DB"/>
    <w:rsid w:val="00F128DD"/>
    <w:rsid w:val="00F13ED9"/>
    <w:rsid w:val="00F15791"/>
    <w:rsid w:val="00F447B5"/>
    <w:rsid w:val="00F46760"/>
    <w:rsid w:val="00F47D8F"/>
    <w:rsid w:val="00F675CB"/>
    <w:rsid w:val="00F7168D"/>
    <w:rsid w:val="00F92C6A"/>
    <w:rsid w:val="00F9330C"/>
    <w:rsid w:val="00FA23C2"/>
    <w:rsid w:val="00FC0C19"/>
    <w:rsid w:val="00FC4E08"/>
    <w:rsid w:val="00FC4FB3"/>
    <w:rsid w:val="00FC691F"/>
    <w:rsid w:val="00FD02CF"/>
    <w:rsid w:val="00FD2919"/>
    <w:rsid w:val="00FD696C"/>
    <w:rsid w:val="00FE2D11"/>
    <w:rsid w:val="00FF68E8"/>
    <w:rsid w:val="04FA2BA4"/>
    <w:rsid w:val="0576E844"/>
    <w:rsid w:val="06EEFA3A"/>
    <w:rsid w:val="07048BA0"/>
    <w:rsid w:val="076EDDA2"/>
    <w:rsid w:val="081E9881"/>
    <w:rsid w:val="0A63BF0A"/>
    <w:rsid w:val="0BEA0D50"/>
    <w:rsid w:val="0CDFCCE8"/>
    <w:rsid w:val="107AD6BF"/>
    <w:rsid w:val="129840F1"/>
    <w:rsid w:val="148AE9D6"/>
    <w:rsid w:val="1615B1A0"/>
    <w:rsid w:val="1672A1FC"/>
    <w:rsid w:val="17D2FC87"/>
    <w:rsid w:val="17FE025B"/>
    <w:rsid w:val="1C9B9196"/>
    <w:rsid w:val="1CC7E52C"/>
    <w:rsid w:val="1D9FC6D2"/>
    <w:rsid w:val="2BB8830D"/>
    <w:rsid w:val="2E0AEC81"/>
    <w:rsid w:val="2FE57BB7"/>
    <w:rsid w:val="449A2A75"/>
    <w:rsid w:val="44C3430E"/>
    <w:rsid w:val="4D92E000"/>
    <w:rsid w:val="500A74AA"/>
    <w:rsid w:val="577B6886"/>
    <w:rsid w:val="5A04AD1D"/>
    <w:rsid w:val="5A53774C"/>
    <w:rsid w:val="62E4D576"/>
    <w:rsid w:val="645D42C8"/>
    <w:rsid w:val="64B87464"/>
    <w:rsid w:val="68D7956D"/>
    <w:rsid w:val="6D2EDC86"/>
    <w:rsid w:val="705C568A"/>
    <w:rsid w:val="726A3951"/>
    <w:rsid w:val="738A8B55"/>
    <w:rsid w:val="75119319"/>
    <w:rsid w:val="7F3C3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4394F"/>
  <w15:chartTrackingRefBased/>
  <w15:docId w15:val="{0D38CC50-8756-4C6F-8762-F51EF302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4D"/>
  </w:style>
  <w:style w:type="paragraph" w:styleId="Footer">
    <w:name w:val="footer"/>
    <w:basedOn w:val="Normal"/>
    <w:link w:val="FooterChar"/>
    <w:uiPriority w:val="99"/>
    <w:unhideWhenUsed/>
    <w:rsid w:val="009C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4D"/>
  </w:style>
  <w:style w:type="paragraph" w:styleId="BodyText">
    <w:name w:val="Body Text"/>
    <w:basedOn w:val="Normal"/>
    <w:link w:val="BodyTextChar"/>
    <w:uiPriority w:val="1"/>
    <w:qFormat/>
    <w:rsid w:val="00574ABA"/>
    <w:pPr>
      <w:widowControl w:val="0"/>
      <w:spacing w:before="22" w:after="0" w:line="240" w:lineRule="auto"/>
      <w:ind w:left="820" w:hanging="360"/>
    </w:pPr>
    <w:rPr>
      <w:rFonts w:ascii="Calibri" w:eastAsia="Calibri" w:hAnsi="Calibri"/>
    </w:rPr>
  </w:style>
  <w:style w:type="character" w:customStyle="1" w:styleId="BodyTextChar">
    <w:name w:val="Body Text Char"/>
    <w:basedOn w:val="DefaultParagraphFont"/>
    <w:link w:val="BodyText"/>
    <w:uiPriority w:val="1"/>
    <w:rsid w:val="00574ABA"/>
    <w:rPr>
      <w:rFonts w:ascii="Calibri" w:eastAsia="Calibri" w:hAnsi="Calibri"/>
    </w:rPr>
  </w:style>
  <w:style w:type="character" w:styleId="Hyperlink">
    <w:name w:val="Hyperlink"/>
    <w:basedOn w:val="DefaultParagraphFont"/>
    <w:uiPriority w:val="99"/>
    <w:unhideWhenUsed/>
    <w:rsid w:val="00574ABA"/>
    <w:rPr>
      <w:color w:val="0563C1" w:themeColor="hyperlink"/>
      <w:u w:val="single"/>
    </w:rPr>
  </w:style>
  <w:style w:type="character" w:customStyle="1" w:styleId="Heading1Char">
    <w:name w:val="Heading 1 Char"/>
    <w:basedOn w:val="DefaultParagraphFont"/>
    <w:link w:val="Heading1"/>
    <w:uiPriority w:val="9"/>
    <w:rsid w:val="00574A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4ABA"/>
    <w:pPr>
      <w:outlineLvl w:val="9"/>
    </w:pPr>
  </w:style>
  <w:style w:type="paragraph" w:styleId="TOC1">
    <w:name w:val="toc 1"/>
    <w:basedOn w:val="Normal"/>
    <w:next w:val="Normal"/>
    <w:autoRedefine/>
    <w:uiPriority w:val="39"/>
    <w:unhideWhenUsed/>
    <w:rsid w:val="00574ABA"/>
    <w:pPr>
      <w:spacing w:after="100"/>
    </w:pPr>
  </w:style>
  <w:style w:type="paragraph" w:styleId="TOC2">
    <w:name w:val="toc 2"/>
    <w:basedOn w:val="Normal"/>
    <w:next w:val="Normal"/>
    <w:autoRedefine/>
    <w:uiPriority w:val="39"/>
    <w:unhideWhenUsed/>
    <w:rsid w:val="00184861"/>
    <w:pPr>
      <w:spacing w:after="100"/>
      <w:ind w:left="220"/>
    </w:pPr>
    <w:rPr>
      <w:rFonts w:eastAsiaTheme="minorEastAsia" w:cs="Times New Roman"/>
    </w:rPr>
  </w:style>
  <w:style w:type="paragraph" w:styleId="TOC3">
    <w:name w:val="toc 3"/>
    <w:basedOn w:val="Normal"/>
    <w:next w:val="Normal"/>
    <w:autoRedefine/>
    <w:uiPriority w:val="39"/>
    <w:unhideWhenUsed/>
    <w:rsid w:val="00184861"/>
    <w:pPr>
      <w:spacing w:after="100"/>
      <w:ind w:left="440"/>
    </w:pPr>
    <w:rPr>
      <w:rFonts w:eastAsiaTheme="minorEastAsia" w:cs="Times New Roman"/>
    </w:rPr>
  </w:style>
  <w:style w:type="paragraph" w:customStyle="1" w:styleId="Checkbox">
    <w:name w:val="Checkbox"/>
    <w:basedOn w:val="Normal"/>
    <w:link w:val="CheckboxChar"/>
    <w:qFormat/>
    <w:rsid w:val="007C1D0F"/>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7C1D0F"/>
    <w:rPr>
      <w:rFonts w:eastAsia="Calibri" w:cs="Times New Roman"/>
      <w:color w:val="595959" w:themeColor="text1" w:themeTint="A6"/>
    </w:rPr>
  </w:style>
  <w:style w:type="character" w:customStyle="1" w:styleId="normaltextrun">
    <w:name w:val="normaltextrun"/>
    <w:basedOn w:val="DefaultParagraphFont"/>
    <w:rsid w:val="007C1D0F"/>
  </w:style>
  <w:style w:type="character" w:customStyle="1" w:styleId="eop">
    <w:name w:val="eop"/>
    <w:basedOn w:val="DefaultParagraphFont"/>
    <w:rsid w:val="007C1D0F"/>
  </w:style>
  <w:style w:type="paragraph" w:styleId="ListParagraph">
    <w:name w:val="List Paragraph"/>
    <w:basedOn w:val="Normal"/>
    <w:uiPriority w:val="34"/>
    <w:qFormat/>
    <w:rsid w:val="006824CB"/>
    <w:pPr>
      <w:ind w:left="720"/>
      <w:contextualSpacing/>
    </w:pPr>
  </w:style>
  <w:style w:type="paragraph" w:styleId="Revision">
    <w:name w:val="Revision"/>
    <w:hidden/>
    <w:uiPriority w:val="99"/>
    <w:semiHidden/>
    <w:rsid w:val="008B23A5"/>
    <w:pPr>
      <w:spacing w:after="0" w:line="240" w:lineRule="auto"/>
    </w:pPr>
  </w:style>
  <w:style w:type="character" w:customStyle="1" w:styleId="Heading2Char">
    <w:name w:val="Heading 2 Char"/>
    <w:basedOn w:val="DefaultParagraphFont"/>
    <w:link w:val="Heading2"/>
    <w:uiPriority w:val="9"/>
    <w:rsid w:val="003D704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A278A"/>
    <w:rPr>
      <w:color w:val="605E5C"/>
      <w:shd w:val="clear" w:color="auto" w:fill="E1DFDD"/>
    </w:rPr>
  </w:style>
  <w:style w:type="character" w:styleId="Strong">
    <w:name w:val="Strong"/>
    <w:basedOn w:val="DefaultParagraphFont"/>
    <w:uiPriority w:val="22"/>
    <w:qFormat/>
    <w:rsid w:val="004545FE"/>
    <w:rPr>
      <w:b/>
      <w:bCs/>
    </w:rPr>
  </w:style>
  <w:style w:type="paragraph" w:styleId="NormalWeb">
    <w:name w:val="Normal (Web)"/>
    <w:basedOn w:val="Normal"/>
    <w:uiPriority w:val="99"/>
    <w:semiHidden/>
    <w:unhideWhenUsed/>
    <w:rsid w:val="003F50DA"/>
    <w:rPr>
      <w:rFonts w:ascii="Times New Roman" w:hAnsi="Times New Roman" w:cs="Times New Roman"/>
      <w:sz w:val="24"/>
      <w:szCs w:val="24"/>
    </w:rPr>
  </w:style>
  <w:style w:type="table" w:styleId="TableGrid">
    <w:name w:val="Table Grid"/>
    <w:basedOn w:val="TableNormal"/>
    <w:uiPriority w:val="39"/>
    <w:rsid w:val="009600C2"/>
    <w:pPr>
      <w:spacing w:after="0" w:line="240" w:lineRule="auto"/>
    </w:pPr>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913">
      <w:bodyDiv w:val="1"/>
      <w:marLeft w:val="0"/>
      <w:marRight w:val="0"/>
      <w:marTop w:val="0"/>
      <w:marBottom w:val="0"/>
      <w:divBdr>
        <w:top w:val="none" w:sz="0" w:space="0" w:color="auto"/>
        <w:left w:val="none" w:sz="0" w:space="0" w:color="auto"/>
        <w:bottom w:val="none" w:sz="0" w:space="0" w:color="auto"/>
        <w:right w:val="none" w:sz="0" w:space="0" w:color="auto"/>
      </w:divBdr>
    </w:div>
    <w:div w:id="171385862">
      <w:bodyDiv w:val="1"/>
      <w:marLeft w:val="0"/>
      <w:marRight w:val="0"/>
      <w:marTop w:val="0"/>
      <w:marBottom w:val="0"/>
      <w:divBdr>
        <w:top w:val="none" w:sz="0" w:space="0" w:color="auto"/>
        <w:left w:val="none" w:sz="0" w:space="0" w:color="auto"/>
        <w:bottom w:val="none" w:sz="0" w:space="0" w:color="auto"/>
        <w:right w:val="none" w:sz="0" w:space="0" w:color="auto"/>
      </w:divBdr>
    </w:div>
    <w:div w:id="181478500">
      <w:bodyDiv w:val="1"/>
      <w:marLeft w:val="0"/>
      <w:marRight w:val="0"/>
      <w:marTop w:val="0"/>
      <w:marBottom w:val="0"/>
      <w:divBdr>
        <w:top w:val="none" w:sz="0" w:space="0" w:color="auto"/>
        <w:left w:val="none" w:sz="0" w:space="0" w:color="auto"/>
        <w:bottom w:val="none" w:sz="0" w:space="0" w:color="auto"/>
        <w:right w:val="none" w:sz="0" w:space="0" w:color="auto"/>
      </w:divBdr>
    </w:div>
    <w:div w:id="296686663">
      <w:bodyDiv w:val="1"/>
      <w:marLeft w:val="0"/>
      <w:marRight w:val="0"/>
      <w:marTop w:val="0"/>
      <w:marBottom w:val="0"/>
      <w:divBdr>
        <w:top w:val="none" w:sz="0" w:space="0" w:color="auto"/>
        <w:left w:val="none" w:sz="0" w:space="0" w:color="auto"/>
        <w:bottom w:val="none" w:sz="0" w:space="0" w:color="auto"/>
        <w:right w:val="none" w:sz="0" w:space="0" w:color="auto"/>
      </w:divBdr>
    </w:div>
    <w:div w:id="359938639">
      <w:bodyDiv w:val="1"/>
      <w:marLeft w:val="0"/>
      <w:marRight w:val="0"/>
      <w:marTop w:val="0"/>
      <w:marBottom w:val="0"/>
      <w:divBdr>
        <w:top w:val="none" w:sz="0" w:space="0" w:color="auto"/>
        <w:left w:val="none" w:sz="0" w:space="0" w:color="auto"/>
        <w:bottom w:val="none" w:sz="0" w:space="0" w:color="auto"/>
        <w:right w:val="none" w:sz="0" w:space="0" w:color="auto"/>
      </w:divBdr>
    </w:div>
    <w:div w:id="466699464">
      <w:bodyDiv w:val="1"/>
      <w:marLeft w:val="0"/>
      <w:marRight w:val="0"/>
      <w:marTop w:val="0"/>
      <w:marBottom w:val="0"/>
      <w:divBdr>
        <w:top w:val="none" w:sz="0" w:space="0" w:color="auto"/>
        <w:left w:val="none" w:sz="0" w:space="0" w:color="auto"/>
        <w:bottom w:val="none" w:sz="0" w:space="0" w:color="auto"/>
        <w:right w:val="none" w:sz="0" w:space="0" w:color="auto"/>
      </w:divBdr>
    </w:div>
    <w:div w:id="486678426">
      <w:bodyDiv w:val="1"/>
      <w:marLeft w:val="0"/>
      <w:marRight w:val="0"/>
      <w:marTop w:val="0"/>
      <w:marBottom w:val="0"/>
      <w:divBdr>
        <w:top w:val="none" w:sz="0" w:space="0" w:color="auto"/>
        <w:left w:val="none" w:sz="0" w:space="0" w:color="auto"/>
        <w:bottom w:val="none" w:sz="0" w:space="0" w:color="auto"/>
        <w:right w:val="none" w:sz="0" w:space="0" w:color="auto"/>
      </w:divBdr>
    </w:div>
    <w:div w:id="819229278">
      <w:bodyDiv w:val="1"/>
      <w:marLeft w:val="0"/>
      <w:marRight w:val="0"/>
      <w:marTop w:val="0"/>
      <w:marBottom w:val="0"/>
      <w:divBdr>
        <w:top w:val="none" w:sz="0" w:space="0" w:color="auto"/>
        <w:left w:val="none" w:sz="0" w:space="0" w:color="auto"/>
        <w:bottom w:val="none" w:sz="0" w:space="0" w:color="auto"/>
        <w:right w:val="none" w:sz="0" w:space="0" w:color="auto"/>
      </w:divBdr>
    </w:div>
    <w:div w:id="859781069">
      <w:bodyDiv w:val="1"/>
      <w:marLeft w:val="0"/>
      <w:marRight w:val="0"/>
      <w:marTop w:val="0"/>
      <w:marBottom w:val="0"/>
      <w:divBdr>
        <w:top w:val="none" w:sz="0" w:space="0" w:color="auto"/>
        <w:left w:val="none" w:sz="0" w:space="0" w:color="auto"/>
        <w:bottom w:val="none" w:sz="0" w:space="0" w:color="auto"/>
        <w:right w:val="none" w:sz="0" w:space="0" w:color="auto"/>
      </w:divBdr>
    </w:div>
    <w:div w:id="902789466">
      <w:bodyDiv w:val="1"/>
      <w:marLeft w:val="0"/>
      <w:marRight w:val="0"/>
      <w:marTop w:val="0"/>
      <w:marBottom w:val="0"/>
      <w:divBdr>
        <w:top w:val="none" w:sz="0" w:space="0" w:color="auto"/>
        <w:left w:val="none" w:sz="0" w:space="0" w:color="auto"/>
        <w:bottom w:val="none" w:sz="0" w:space="0" w:color="auto"/>
        <w:right w:val="none" w:sz="0" w:space="0" w:color="auto"/>
      </w:divBdr>
    </w:div>
    <w:div w:id="1011683967">
      <w:bodyDiv w:val="1"/>
      <w:marLeft w:val="0"/>
      <w:marRight w:val="0"/>
      <w:marTop w:val="0"/>
      <w:marBottom w:val="0"/>
      <w:divBdr>
        <w:top w:val="none" w:sz="0" w:space="0" w:color="auto"/>
        <w:left w:val="none" w:sz="0" w:space="0" w:color="auto"/>
        <w:bottom w:val="none" w:sz="0" w:space="0" w:color="auto"/>
        <w:right w:val="none" w:sz="0" w:space="0" w:color="auto"/>
      </w:divBdr>
    </w:div>
    <w:div w:id="14032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8d631a-0888-422b-9f33-0da32e086dac">
      <Terms xmlns="http://schemas.microsoft.com/office/infopath/2007/PartnerControls"/>
    </lcf76f155ced4ddcb4097134ff3c332f>
    <TaxCatchAll xmlns="72e89580-c9d4-4771-86a5-9b23af3be8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DFE15354AC54A8620D18C687D6CC4" ma:contentTypeVersion="13" ma:contentTypeDescription="Create a new document." ma:contentTypeScope="" ma:versionID="2445642d9720f4922fdbe8b36927c4ea">
  <xsd:schema xmlns:xsd="http://www.w3.org/2001/XMLSchema" xmlns:xs="http://www.w3.org/2001/XMLSchema" xmlns:p="http://schemas.microsoft.com/office/2006/metadata/properties" xmlns:ns2="388d631a-0888-422b-9f33-0da32e086dac" xmlns:ns3="72e89580-c9d4-4771-86a5-9b23af3be8e7" targetNamespace="http://schemas.microsoft.com/office/2006/metadata/properties" ma:root="true" ma:fieldsID="7a5f1556fc30c29890cfb63f2855032b" ns2:_="" ns3:_="">
    <xsd:import namespace="388d631a-0888-422b-9f33-0da32e086dac"/>
    <xsd:import namespace="72e89580-c9d4-4771-86a5-9b23af3be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631a-0888-422b-9f33-0da32e086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456382a-8afa-4641-b401-620d842def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89580-c9d4-4771-86a5-9b23af3be8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dedf6f-8889-4d74-83af-a61d74eca143}" ma:internalName="TaxCatchAll" ma:showField="CatchAllData" ma:web="72e89580-c9d4-4771-86a5-9b23af3be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E3F16-485B-4DA6-BF49-13EBB6DD0D5F}">
  <ds:schemaRefs>
    <ds:schemaRef ds:uri="http://schemas.openxmlformats.org/officeDocument/2006/bibliography"/>
  </ds:schemaRefs>
</ds:datastoreItem>
</file>

<file path=customXml/itemProps2.xml><?xml version="1.0" encoding="utf-8"?>
<ds:datastoreItem xmlns:ds="http://schemas.openxmlformats.org/officeDocument/2006/customXml" ds:itemID="{AE9F542E-E3AD-446A-8886-74F68055E443}">
  <ds:schemaRefs>
    <ds:schemaRef ds:uri="http://schemas.microsoft.com/office/2006/metadata/properties"/>
    <ds:schemaRef ds:uri="http://schemas.microsoft.com/office/infopath/2007/PartnerControls"/>
    <ds:schemaRef ds:uri="388d631a-0888-422b-9f33-0da32e086dac"/>
    <ds:schemaRef ds:uri="72e89580-c9d4-4771-86a5-9b23af3be8e7"/>
  </ds:schemaRefs>
</ds:datastoreItem>
</file>

<file path=customXml/itemProps3.xml><?xml version="1.0" encoding="utf-8"?>
<ds:datastoreItem xmlns:ds="http://schemas.openxmlformats.org/officeDocument/2006/customXml" ds:itemID="{85F35483-AF74-4160-BA1A-08EAC21B5467}">
  <ds:schemaRefs>
    <ds:schemaRef ds:uri="http://schemas.microsoft.com/sharepoint/v3/contenttype/forms"/>
  </ds:schemaRefs>
</ds:datastoreItem>
</file>

<file path=customXml/itemProps4.xml><?xml version="1.0" encoding="utf-8"?>
<ds:datastoreItem xmlns:ds="http://schemas.openxmlformats.org/officeDocument/2006/customXml" ds:itemID="{F270DC94-4758-4AA2-A95A-80B378F3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d631a-0888-422b-9f33-0da32e086dac"/>
    <ds:schemaRef ds:uri="72e89580-c9d4-4771-86a5-9b23af3be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6100</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HPNA Fellow in Palliative Care Nursing (FPCN ®) Pre-Application Packet</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HPNA Fellow in Palliative Care Nursing (FPCN ®) Pre-Application Packet</dc:title>
  <dc:subject/>
  <dc:creator>Lauren Worek</dc:creator>
  <cp:keywords/>
  <dc:description/>
  <cp:lastModifiedBy>Karly Wolfcale</cp:lastModifiedBy>
  <cp:revision>2</cp:revision>
  <dcterms:created xsi:type="dcterms:W3CDTF">2026-04-03T15:52:00Z</dcterms:created>
  <dcterms:modified xsi:type="dcterms:W3CDTF">2026-04-03T15:52:00Z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0x0101005B3DFE15354AC54A8620D18C687D6CC4</vt:lpwstr>
  </property>
  <property fmtid="{D5CDD505-2E9C-101B-9397-08002B2CF9AE}" pid="3" name="MediaServiceImageTags">
    <vt:lpwstr/>
  </property>
</Properties>
</file>